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bottom w:val="single" w:sz="4" w:space="0" w:color="auto"/>
        </w:tblBorders>
        <w:tblLook w:val="04A0" w:firstRow="1" w:lastRow="0" w:firstColumn="1" w:lastColumn="0" w:noHBand="0" w:noVBand="1"/>
      </w:tblPr>
      <w:tblGrid>
        <w:gridCol w:w="3118"/>
        <w:gridCol w:w="6521"/>
      </w:tblGrid>
      <w:tr w:rsidR="00056A66" w:rsidRPr="00A40D0A" w:rsidTr="00056A66">
        <w:trPr>
          <w:trHeight w:val="1971"/>
        </w:trPr>
        <w:tc>
          <w:tcPr>
            <w:tcW w:w="3118" w:type="dxa"/>
          </w:tcPr>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ab/>
            </w:r>
            <w:r w:rsidRPr="00A40D0A">
              <w:rPr>
                <w:rFonts w:ascii="Times New Roman" w:hAnsi="Times New Roman" w:cs="Times New Roman"/>
                <w:sz w:val="24"/>
                <w:szCs w:val="24"/>
              </w:rPr>
              <w:tab/>
            </w:r>
            <w:r w:rsidRPr="00A40D0A">
              <w:rPr>
                <w:rFonts w:ascii="Times New Roman" w:hAnsi="Times New Roman" w:cs="Times New Roman"/>
                <w:sz w:val="24"/>
                <w:szCs w:val="24"/>
              </w:rPr>
              <w:tab/>
            </w:r>
            <w:r w:rsidRPr="00A40D0A">
              <w:rPr>
                <w:rFonts w:ascii="Times New Roman" w:hAnsi="Times New Roman" w:cs="Times New Roman"/>
                <w:sz w:val="24"/>
                <w:szCs w:val="24"/>
              </w:rPr>
              <w:tab/>
            </w:r>
          </w:p>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noProof/>
                <w:sz w:val="24"/>
                <w:szCs w:val="24"/>
              </w:rPr>
              <w:drawing>
                <wp:inline distT="0" distB="0" distL="0" distR="0" wp14:anchorId="53E35DC8" wp14:editId="549194AD">
                  <wp:extent cx="1682151" cy="939800"/>
                  <wp:effectExtent l="0" t="0" r="0" b="0"/>
                  <wp:docPr id="2" name="Рисунок 2" descr="D:\Desktop\АНО Безопасность\7bedcf2adcbdb3946ded6bf6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АНО Безопасность\7bedcf2adcbdb3946ded6bf6ce.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45110" cy="974975"/>
                          </a:xfrm>
                          <a:prstGeom prst="rect">
                            <a:avLst/>
                          </a:prstGeom>
                          <a:noFill/>
                          <a:ln>
                            <a:noFill/>
                          </a:ln>
                        </pic:spPr>
                      </pic:pic>
                    </a:graphicData>
                  </a:graphic>
                </wp:inline>
              </w:drawing>
            </w:r>
          </w:p>
        </w:tc>
        <w:tc>
          <w:tcPr>
            <w:tcW w:w="6521" w:type="dxa"/>
          </w:tcPr>
          <w:p w:rsidR="00056A66" w:rsidRPr="00A40D0A" w:rsidRDefault="00056A66" w:rsidP="00A40D0A">
            <w:pPr>
              <w:ind w:firstLine="709"/>
              <w:jc w:val="center"/>
              <w:rPr>
                <w:rFonts w:ascii="Times New Roman" w:hAnsi="Times New Roman" w:cs="Times New Roman"/>
                <w:b/>
                <w:sz w:val="24"/>
                <w:szCs w:val="24"/>
              </w:rPr>
            </w:pPr>
            <w:r w:rsidRPr="00A40D0A">
              <w:rPr>
                <w:rFonts w:ascii="Times New Roman" w:hAnsi="Times New Roman" w:cs="Times New Roman"/>
                <w:b/>
                <w:sz w:val="24"/>
                <w:szCs w:val="24"/>
              </w:rPr>
              <w:t>Автономная некоммерческая организация дополнительного профессионального образования</w:t>
            </w:r>
          </w:p>
          <w:p w:rsidR="00056A66" w:rsidRPr="00A40D0A" w:rsidRDefault="00056A66" w:rsidP="00A40D0A">
            <w:pPr>
              <w:ind w:firstLine="709"/>
              <w:jc w:val="center"/>
              <w:rPr>
                <w:rFonts w:ascii="Times New Roman" w:hAnsi="Times New Roman" w:cs="Times New Roman"/>
                <w:b/>
                <w:sz w:val="24"/>
                <w:szCs w:val="24"/>
              </w:rPr>
            </w:pPr>
            <w:r w:rsidRPr="00A40D0A">
              <w:rPr>
                <w:rFonts w:ascii="Times New Roman" w:hAnsi="Times New Roman" w:cs="Times New Roman"/>
                <w:b/>
                <w:sz w:val="24"/>
                <w:szCs w:val="24"/>
              </w:rPr>
              <w:t>УЧЕБНО ПРОИЗВОДСТВЕННЫЙ ЦЕНТР</w:t>
            </w:r>
          </w:p>
          <w:p w:rsidR="00056A66" w:rsidRPr="00A40D0A" w:rsidRDefault="00056A66" w:rsidP="00A40D0A">
            <w:pPr>
              <w:ind w:firstLine="709"/>
              <w:jc w:val="center"/>
              <w:rPr>
                <w:rFonts w:ascii="Times New Roman" w:hAnsi="Times New Roman" w:cs="Times New Roman"/>
                <w:sz w:val="24"/>
                <w:szCs w:val="24"/>
              </w:rPr>
            </w:pPr>
            <w:r w:rsidRPr="00A40D0A">
              <w:rPr>
                <w:rFonts w:ascii="Times New Roman" w:hAnsi="Times New Roman" w:cs="Times New Roman"/>
                <w:b/>
                <w:sz w:val="24"/>
                <w:szCs w:val="24"/>
              </w:rPr>
              <w:t>повышения квалификации и переподготовки кадров «БЕЗОПАСНОСТЬ»</w:t>
            </w:r>
          </w:p>
        </w:tc>
      </w:tr>
    </w:tbl>
    <w:p w:rsidR="00056A66" w:rsidRPr="00A40D0A" w:rsidRDefault="00056A66" w:rsidP="00A40D0A">
      <w:pPr>
        <w:ind w:firstLine="709"/>
        <w:rPr>
          <w:rFonts w:ascii="Times New Roman" w:hAnsi="Times New Roman" w:cs="Times New Roman"/>
          <w:sz w:val="24"/>
          <w:szCs w:val="24"/>
        </w:rPr>
      </w:pPr>
    </w:p>
    <w:tbl>
      <w:tblPr>
        <w:tblW w:w="0" w:type="auto"/>
        <w:tblLook w:val="04A0" w:firstRow="1" w:lastRow="0" w:firstColumn="1" w:lastColumn="0" w:noHBand="0" w:noVBand="1"/>
      </w:tblPr>
      <w:tblGrid>
        <w:gridCol w:w="5211"/>
        <w:gridCol w:w="5213"/>
      </w:tblGrid>
      <w:tr w:rsidR="00056A66" w:rsidRPr="00A40D0A" w:rsidTr="00056A66">
        <w:tc>
          <w:tcPr>
            <w:tcW w:w="5211" w:type="dxa"/>
          </w:tcPr>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СОГЛАСОВАНО:</w:t>
            </w:r>
          </w:p>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 xml:space="preserve">Начальник УГИБДД УМВД России </w:t>
            </w:r>
          </w:p>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по ХМАО-Югре</w:t>
            </w:r>
          </w:p>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 xml:space="preserve">полковник полиции </w:t>
            </w:r>
          </w:p>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____________________</w:t>
            </w:r>
            <w:proofErr w:type="spellStart"/>
            <w:r w:rsidRPr="00A40D0A">
              <w:rPr>
                <w:rFonts w:ascii="Times New Roman" w:hAnsi="Times New Roman" w:cs="Times New Roman"/>
                <w:sz w:val="24"/>
                <w:szCs w:val="24"/>
              </w:rPr>
              <w:t>М.В.Галушков</w:t>
            </w:r>
            <w:proofErr w:type="spellEnd"/>
            <w:r w:rsidRPr="00A40D0A">
              <w:rPr>
                <w:rFonts w:ascii="Times New Roman" w:hAnsi="Times New Roman" w:cs="Times New Roman"/>
                <w:sz w:val="24"/>
                <w:szCs w:val="24"/>
              </w:rPr>
              <w:t xml:space="preserve">  </w:t>
            </w:r>
          </w:p>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«_____»___________2022г</w:t>
            </w:r>
          </w:p>
        </w:tc>
        <w:tc>
          <w:tcPr>
            <w:tcW w:w="5213" w:type="dxa"/>
          </w:tcPr>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 xml:space="preserve">             УТВЕРЖДАЮ:</w:t>
            </w:r>
          </w:p>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 xml:space="preserve">             Директор  АНО ДПО </w:t>
            </w:r>
          </w:p>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 xml:space="preserve">             УПЦ «БЕЗОПАСНОСТЬ»</w:t>
            </w:r>
          </w:p>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 xml:space="preserve">              _____________</w:t>
            </w:r>
            <w:proofErr w:type="spellStart"/>
            <w:r w:rsidRPr="00A40D0A">
              <w:rPr>
                <w:rFonts w:ascii="Times New Roman" w:hAnsi="Times New Roman" w:cs="Times New Roman"/>
                <w:sz w:val="24"/>
                <w:szCs w:val="24"/>
              </w:rPr>
              <w:t>Н.П.Кутепова</w:t>
            </w:r>
            <w:proofErr w:type="spellEnd"/>
          </w:p>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 xml:space="preserve">              «_____»___________2022г</w:t>
            </w:r>
          </w:p>
        </w:tc>
      </w:tr>
    </w:tbl>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Fonts w:ascii="Times New Roman" w:hAnsi="Times New Roman" w:cs="Times New Roman"/>
          <w:sz w:val="24"/>
          <w:szCs w:val="24"/>
        </w:rPr>
      </w:pPr>
    </w:p>
    <w:tbl>
      <w:tblPr>
        <w:tblW w:w="0" w:type="auto"/>
        <w:tblInd w:w="5778" w:type="dxa"/>
        <w:tblLook w:val="04A0" w:firstRow="1" w:lastRow="0" w:firstColumn="1" w:lastColumn="0" w:noHBand="0" w:noVBand="1"/>
      </w:tblPr>
      <w:tblGrid>
        <w:gridCol w:w="3793"/>
      </w:tblGrid>
      <w:tr w:rsidR="00056A66" w:rsidRPr="00A40D0A" w:rsidTr="00056A66">
        <w:tc>
          <w:tcPr>
            <w:tcW w:w="3793" w:type="dxa"/>
          </w:tcPr>
          <w:p w:rsidR="00056A66" w:rsidRPr="00A40D0A" w:rsidRDefault="00056A66" w:rsidP="00A40D0A">
            <w:pPr>
              <w:ind w:firstLine="709"/>
              <w:rPr>
                <w:rFonts w:ascii="Times New Roman" w:hAnsi="Times New Roman" w:cs="Times New Roman"/>
                <w:sz w:val="24"/>
                <w:szCs w:val="24"/>
              </w:rPr>
            </w:pPr>
            <w:r w:rsidRPr="00A40D0A">
              <w:rPr>
                <w:rFonts w:ascii="Times New Roman" w:hAnsi="Times New Roman" w:cs="Times New Roman"/>
                <w:sz w:val="24"/>
                <w:szCs w:val="24"/>
              </w:rPr>
              <w:t>.</w:t>
            </w:r>
          </w:p>
          <w:p w:rsidR="00056A66" w:rsidRPr="00A40D0A" w:rsidRDefault="00056A66" w:rsidP="00A40D0A">
            <w:pPr>
              <w:ind w:firstLine="709"/>
              <w:jc w:val="center"/>
              <w:rPr>
                <w:rFonts w:ascii="Times New Roman" w:hAnsi="Times New Roman" w:cs="Times New Roman"/>
                <w:sz w:val="24"/>
                <w:szCs w:val="24"/>
                <w:u w:val="single"/>
              </w:rPr>
            </w:pPr>
          </w:p>
        </w:tc>
      </w:tr>
    </w:tbl>
    <w:p w:rsidR="00056A66" w:rsidRPr="00A40D0A" w:rsidRDefault="00056A66" w:rsidP="00A40D0A">
      <w:pPr>
        <w:pStyle w:val="ConsPlusNormal"/>
        <w:ind w:firstLine="709"/>
        <w:jc w:val="both"/>
        <w:rPr>
          <w:rFonts w:ascii="Times New Roman" w:hAnsi="Times New Roman" w:cs="Times New Roman"/>
          <w:sz w:val="24"/>
          <w:szCs w:val="24"/>
        </w:rPr>
      </w:pPr>
    </w:p>
    <w:p w:rsidR="00056A66" w:rsidRPr="00A40D0A" w:rsidRDefault="00056A66" w:rsidP="00A40D0A">
      <w:pPr>
        <w:pStyle w:val="ConsPlusNormal"/>
        <w:ind w:firstLine="709"/>
        <w:jc w:val="both"/>
        <w:rPr>
          <w:rFonts w:ascii="Times New Roman" w:hAnsi="Times New Roman" w:cs="Times New Roman"/>
          <w:sz w:val="24"/>
          <w:szCs w:val="24"/>
        </w:rPr>
      </w:pPr>
    </w:p>
    <w:p w:rsidR="00056A66" w:rsidRPr="00A40D0A" w:rsidRDefault="00056A66" w:rsidP="00A40D0A">
      <w:pPr>
        <w:pStyle w:val="ConsPlusNormal"/>
        <w:ind w:firstLine="709"/>
        <w:jc w:val="both"/>
        <w:rPr>
          <w:rFonts w:ascii="Times New Roman" w:hAnsi="Times New Roman" w:cs="Times New Roman"/>
          <w:sz w:val="24"/>
          <w:szCs w:val="24"/>
        </w:rPr>
      </w:pPr>
    </w:p>
    <w:p w:rsidR="00056A66" w:rsidRPr="00A40D0A" w:rsidRDefault="00056A66" w:rsidP="00A40D0A">
      <w:pPr>
        <w:pStyle w:val="ConsPlusTitle"/>
        <w:ind w:firstLine="709"/>
        <w:jc w:val="center"/>
        <w:rPr>
          <w:rFonts w:ascii="Times New Roman" w:hAnsi="Times New Roman" w:cs="Times New Roman"/>
          <w:sz w:val="24"/>
          <w:szCs w:val="24"/>
        </w:rPr>
      </w:pPr>
      <w:bookmarkStart w:id="0" w:name="P14688"/>
      <w:bookmarkEnd w:id="0"/>
      <w:r w:rsidRPr="00A40D0A">
        <w:rPr>
          <w:rFonts w:ascii="Times New Roman" w:hAnsi="Times New Roman" w:cs="Times New Roman"/>
          <w:sz w:val="24"/>
          <w:szCs w:val="24"/>
        </w:rPr>
        <w:t>ПРОГРАММА</w:t>
      </w:r>
    </w:p>
    <w:p w:rsidR="00056A66" w:rsidRPr="00A40D0A" w:rsidRDefault="00056A66" w:rsidP="00A40D0A">
      <w:pPr>
        <w:pStyle w:val="ConsPlusTitle"/>
        <w:ind w:firstLine="709"/>
        <w:jc w:val="center"/>
        <w:rPr>
          <w:rFonts w:ascii="Times New Roman" w:hAnsi="Times New Roman" w:cs="Times New Roman"/>
          <w:sz w:val="24"/>
          <w:szCs w:val="24"/>
        </w:rPr>
      </w:pPr>
      <w:r w:rsidRPr="00A40D0A">
        <w:rPr>
          <w:rFonts w:ascii="Times New Roman" w:hAnsi="Times New Roman" w:cs="Times New Roman"/>
          <w:sz w:val="24"/>
          <w:szCs w:val="24"/>
        </w:rPr>
        <w:t xml:space="preserve">ПРОФЕССИОНАЛЬНОЙ ПОДГОТОВКИ </w:t>
      </w:r>
    </w:p>
    <w:p w:rsidR="00056A66" w:rsidRPr="00A40D0A" w:rsidRDefault="00056A66" w:rsidP="00A40D0A">
      <w:pPr>
        <w:pStyle w:val="ConsPlusTitle"/>
        <w:ind w:firstLine="709"/>
        <w:jc w:val="center"/>
        <w:rPr>
          <w:rFonts w:ascii="Times New Roman" w:hAnsi="Times New Roman" w:cs="Times New Roman"/>
          <w:sz w:val="24"/>
          <w:szCs w:val="24"/>
        </w:rPr>
      </w:pPr>
      <w:r w:rsidRPr="00A40D0A">
        <w:rPr>
          <w:rFonts w:ascii="Times New Roman" w:hAnsi="Times New Roman" w:cs="Times New Roman"/>
          <w:sz w:val="24"/>
          <w:szCs w:val="24"/>
        </w:rPr>
        <w:t>ВОДИТЕЛЕЙ ТРАНСПОРТНЫХ</w:t>
      </w:r>
    </w:p>
    <w:p w:rsidR="00056A66" w:rsidRPr="00A40D0A" w:rsidRDefault="00056A66" w:rsidP="00A40D0A">
      <w:pPr>
        <w:pStyle w:val="ConsPlusTitle"/>
        <w:ind w:firstLine="709"/>
        <w:jc w:val="center"/>
        <w:rPr>
          <w:rFonts w:ascii="Times New Roman" w:hAnsi="Times New Roman" w:cs="Times New Roman"/>
          <w:sz w:val="24"/>
          <w:szCs w:val="24"/>
        </w:rPr>
      </w:pPr>
      <w:r w:rsidRPr="00A40D0A">
        <w:rPr>
          <w:rFonts w:ascii="Times New Roman" w:hAnsi="Times New Roman" w:cs="Times New Roman"/>
          <w:sz w:val="24"/>
          <w:szCs w:val="24"/>
        </w:rPr>
        <w:t xml:space="preserve">СРЕДСТВ КАТЕГОРИИ "B" </w:t>
      </w:r>
    </w:p>
    <w:p w:rsidR="00056A66" w:rsidRPr="00A40D0A" w:rsidRDefault="00056A66" w:rsidP="00A40D0A">
      <w:pPr>
        <w:pStyle w:val="ConsPlusTitle"/>
        <w:ind w:firstLine="709"/>
        <w:jc w:val="center"/>
        <w:rPr>
          <w:rFonts w:ascii="Times New Roman" w:hAnsi="Times New Roman" w:cs="Times New Roman"/>
          <w:sz w:val="24"/>
          <w:szCs w:val="24"/>
        </w:rPr>
      </w:pPr>
    </w:p>
    <w:p w:rsidR="00056A66" w:rsidRPr="00A40D0A" w:rsidRDefault="00056A66" w:rsidP="00A40D0A">
      <w:pPr>
        <w:pStyle w:val="ConsPlusTitle"/>
        <w:ind w:firstLine="709"/>
        <w:jc w:val="center"/>
        <w:rPr>
          <w:rFonts w:ascii="Times New Roman" w:hAnsi="Times New Roman" w:cs="Times New Roman"/>
          <w:sz w:val="24"/>
          <w:szCs w:val="24"/>
        </w:rPr>
      </w:pPr>
    </w:p>
    <w:p w:rsidR="00056A66" w:rsidRPr="00A40D0A" w:rsidRDefault="00056A66" w:rsidP="00A40D0A">
      <w:pPr>
        <w:ind w:firstLine="709"/>
        <w:rPr>
          <w:rStyle w:val="5"/>
          <w:rFonts w:eastAsiaTheme="minorEastAsia"/>
          <w:sz w:val="24"/>
          <w:szCs w:val="24"/>
        </w:rPr>
      </w:pPr>
      <w:r w:rsidRPr="00A40D0A">
        <w:rPr>
          <w:rStyle w:val="5"/>
          <w:rFonts w:eastAsiaTheme="minorEastAsia"/>
          <w:sz w:val="24"/>
          <w:szCs w:val="24"/>
        </w:rPr>
        <w:t>Направление обучения</w:t>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t xml:space="preserve">водитель </w:t>
      </w:r>
    </w:p>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Style w:val="5"/>
          <w:rFonts w:eastAsiaTheme="minorEastAsia"/>
          <w:sz w:val="24"/>
          <w:szCs w:val="24"/>
        </w:rPr>
      </w:pPr>
      <w:r w:rsidRPr="00A40D0A">
        <w:rPr>
          <w:rStyle w:val="5"/>
          <w:rFonts w:eastAsiaTheme="minorEastAsia"/>
          <w:sz w:val="24"/>
          <w:szCs w:val="24"/>
        </w:rPr>
        <w:t>Направленность (профиль)</w:t>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t>профессиональная подготовка</w:t>
      </w:r>
    </w:p>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Style w:val="5"/>
          <w:rFonts w:eastAsiaTheme="minorEastAsia"/>
          <w:sz w:val="24"/>
          <w:szCs w:val="24"/>
        </w:rPr>
      </w:pPr>
      <w:r w:rsidRPr="00A40D0A">
        <w:rPr>
          <w:rStyle w:val="5"/>
          <w:rFonts w:eastAsiaTheme="minorEastAsia"/>
          <w:sz w:val="24"/>
          <w:szCs w:val="24"/>
        </w:rPr>
        <w:t xml:space="preserve">Квалификация </w:t>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t>категории «В»</w:t>
      </w:r>
    </w:p>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Fonts w:ascii="Times New Roman" w:hAnsi="Times New Roman" w:cs="Times New Roman"/>
          <w:sz w:val="24"/>
          <w:szCs w:val="24"/>
        </w:rPr>
      </w:pPr>
      <w:r w:rsidRPr="00A40D0A">
        <w:rPr>
          <w:rStyle w:val="5"/>
          <w:rFonts w:eastAsiaTheme="minorEastAsia"/>
          <w:sz w:val="24"/>
          <w:szCs w:val="24"/>
        </w:rPr>
        <w:t>Форма обучения</w:t>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t>очная</w:t>
      </w:r>
    </w:p>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Fonts w:ascii="Times New Roman" w:hAnsi="Times New Roman" w:cs="Times New Roman"/>
          <w:sz w:val="24"/>
          <w:szCs w:val="24"/>
        </w:rPr>
      </w:pPr>
    </w:p>
    <w:p w:rsidR="00056A66" w:rsidRPr="00A40D0A" w:rsidRDefault="00056A66" w:rsidP="00A40D0A">
      <w:pPr>
        <w:ind w:firstLine="709"/>
        <w:rPr>
          <w:rStyle w:val="5"/>
          <w:rFonts w:eastAsiaTheme="minorEastAsia"/>
          <w:sz w:val="24"/>
          <w:szCs w:val="24"/>
        </w:rPr>
      </w:pPr>
      <w:r w:rsidRPr="00A40D0A">
        <w:rPr>
          <w:rStyle w:val="5"/>
          <w:rFonts w:eastAsiaTheme="minorEastAsia"/>
          <w:sz w:val="24"/>
          <w:szCs w:val="24"/>
        </w:rPr>
        <w:t>Итоговая аттестация</w:t>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r>
      <w:r w:rsidRPr="00A40D0A">
        <w:rPr>
          <w:rStyle w:val="5"/>
          <w:rFonts w:eastAsiaTheme="minorEastAsia"/>
          <w:sz w:val="24"/>
          <w:szCs w:val="24"/>
        </w:rPr>
        <w:tab/>
        <w:t xml:space="preserve">квалификационный экзамен  </w:t>
      </w:r>
    </w:p>
    <w:p w:rsidR="00056A66" w:rsidRPr="00A40D0A" w:rsidRDefault="00056A66" w:rsidP="00A40D0A">
      <w:pPr>
        <w:ind w:firstLine="709"/>
        <w:rPr>
          <w:rFonts w:ascii="Times New Roman" w:hAnsi="Times New Roman" w:cs="Times New Roman"/>
          <w:color w:val="0070C0"/>
          <w:sz w:val="24"/>
          <w:szCs w:val="24"/>
        </w:rPr>
      </w:pPr>
    </w:p>
    <w:p w:rsidR="00056A66" w:rsidRPr="00A40D0A" w:rsidRDefault="00056A66" w:rsidP="00A40D0A">
      <w:pPr>
        <w:ind w:firstLine="709"/>
        <w:rPr>
          <w:rStyle w:val="5"/>
          <w:rFonts w:eastAsiaTheme="minorEastAsia"/>
          <w:sz w:val="24"/>
          <w:szCs w:val="24"/>
        </w:rPr>
      </w:pPr>
      <w:r w:rsidRPr="00A40D0A">
        <w:rPr>
          <w:rStyle w:val="5"/>
          <w:rFonts w:eastAsiaTheme="minorEastAsia"/>
          <w:sz w:val="24"/>
          <w:szCs w:val="24"/>
        </w:rPr>
        <w:t xml:space="preserve">Преподаватель: </w:t>
      </w:r>
      <w:proofErr w:type="spellStart"/>
      <w:r w:rsidRPr="00A40D0A">
        <w:rPr>
          <w:rStyle w:val="5"/>
          <w:rFonts w:eastAsiaTheme="minorEastAsia"/>
          <w:sz w:val="24"/>
          <w:szCs w:val="24"/>
        </w:rPr>
        <w:t>Перевышин</w:t>
      </w:r>
      <w:proofErr w:type="spellEnd"/>
      <w:r w:rsidRPr="00A40D0A">
        <w:rPr>
          <w:rStyle w:val="5"/>
          <w:rFonts w:eastAsiaTheme="minorEastAsia"/>
          <w:sz w:val="24"/>
          <w:szCs w:val="24"/>
        </w:rPr>
        <w:t xml:space="preserve"> Иван Николаевич</w:t>
      </w:r>
    </w:p>
    <w:p w:rsidR="00056A66" w:rsidRDefault="00056A66" w:rsidP="00A40D0A">
      <w:pPr>
        <w:ind w:firstLine="709"/>
        <w:rPr>
          <w:rStyle w:val="5"/>
          <w:rFonts w:eastAsiaTheme="minorEastAsia"/>
          <w:color w:val="0070C0"/>
          <w:sz w:val="24"/>
          <w:szCs w:val="24"/>
        </w:rPr>
      </w:pPr>
    </w:p>
    <w:p w:rsidR="00C0270E" w:rsidRDefault="00C0270E" w:rsidP="00A40D0A">
      <w:pPr>
        <w:ind w:firstLine="709"/>
        <w:rPr>
          <w:rStyle w:val="5"/>
          <w:rFonts w:eastAsiaTheme="minorEastAsia"/>
          <w:color w:val="0070C0"/>
          <w:sz w:val="24"/>
          <w:szCs w:val="24"/>
        </w:rPr>
      </w:pPr>
    </w:p>
    <w:p w:rsidR="00C0270E" w:rsidRDefault="00C0270E" w:rsidP="00A40D0A">
      <w:pPr>
        <w:ind w:firstLine="709"/>
        <w:rPr>
          <w:rStyle w:val="5"/>
          <w:rFonts w:eastAsiaTheme="minorEastAsia"/>
          <w:color w:val="0070C0"/>
          <w:sz w:val="24"/>
          <w:szCs w:val="24"/>
        </w:rPr>
      </w:pPr>
    </w:p>
    <w:p w:rsidR="00C0270E" w:rsidRDefault="00C0270E" w:rsidP="00A40D0A">
      <w:pPr>
        <w:ind w:firstLine="709"/>
        <w:rPr>
          <w:rStyle w:val="5"/>
          <w:rFonts w:eastAsiaTheme="minorEastAsia"/>
          <w:color w:val="0070C0"/>
          <w:sz w:val="24"/>
          <w:szCs w:val="24"/>
        </w:rPr>
      </w:pPr>
    </w:p>
    <w:p w:rsidR="00C0270E" w:rsidRDefault="00C0270E" w:rsidP="00A40D0A">
      <w:pPr>
        <w:ind w:firstLine="709"/>
        <w:rPr>
          <w:rStyle w:val="5"/>
          <w:rFonts w:eastAsiaTheme="minorEastAsia"/>
          <w:color w:val="0070C0"/>
          <w:sz w:val="24"/>
          <w:szCs w:val="24"/>
        </w:rPr>
      </w:pPr>
    </w:p>
    <w:p w:rsidR="00C0270E" w:rsidRDefault="00C0270E" w:rsidP="00A40D0A">
      <w:pPr>
        <w:ind w:firstLine="709"/>
        <w:rPr>
          <w:rStyle w:val="5"/>
          <w:rFonts w:eastAsiaTheme="minorEastAsia"/>
          <w:color w:val="0070C0"/>
          <w:sz w:val="24"/>
          <w:szCs w:val="24"/>
        </w:rPr>
      </w:pPr>
    </w:p>
    <w:p w:rsidR="00C0270E" w:rsidRDefault="00C0270E" w:rsidP="00A40D0A">
      <w:pPr>
        <w:ind w:firstLine="709"/>
        <w:rPr>
          <w:rStyle w:val="5"/>
          <w:rFonts w:eastAsiaTheme="minorEastAsia"/>
          <w:color w:val="0070C0"/>
          <w:sz w:val="24"/>
          <w:szCs w:val="24"/>
        </w:rPr>
      </w:pPr>
    </w:p>
    <w:p w:rsidR="00C0270E" w:rsidRPr="00A40D0A" w:rsidRDefault="00C0270E" w:rsidP="00A40D0A">
      <w:pPr>
        <w:ind w:firstLine="709"/>
        <w:rPr>
          <w:rStyle w:val="5"/>
          <w:rFonts w:eastAsiaTheme="minorEastAsia"/>
          <w:color w:val="0070C0"/>
          <w:sz w:val="24"/>
          <w:szCs w:val="24"/>
        </w:rPr>
      </w:pPr>
    </w:p>
    <w:p w:rsidR="00056A66" w:rsidRPr="00A40D0A" w:rsidRDefault="00056A66" w:rsidP="00A40D0A">
      <w:pPr>
        <w:ind w:firstLine="709"/>
        <w:rPr>
          <w:rStyle w:val="5"/>
          <w:rFonts w:eastAsiaTheme="minorEastAsia"/>
          <w:color w:val="0070C0"/>
          <w:sz w:val="24"/>
          <w:szCs w:val="24"/>
        </w:rPr>
      </w:pPr>
    </w:p>
    <w:p w:rsidR="00056A66" w:rsidRPr="00A40D0A" w:rsidRDefault="00056A66" w:rsidP="00A40D0A">
      <w:pPr>
        <w:ind w:firstLine="709"/>
        <w:jc w:val="center"/>
        <w:rPr>
          <w:rStyle w:val="5"/>
          <w:rFonts w:eastAsiaTheme="minorEastAsia"/>
          <w:sz w:val="24"/>
          <w:szCs w:val="24"/>
        </w:rPr>
      </w:pPr>
      <w:proofErr w:type="spellStart"/>
      <w:r w:rsidRPr="00A40D0A">
        <w:rPr>
          <w:rStyle w:val="5"/>
          <w:rFonts w:eastAsiaTheme="minorEastAsia"/>
          <w:sz w:val="24"/>
          <w:szCs w:val="24"/>
        </w:rPr>
        <w:t>г</w:t>
      </w:r>
      <w:proofErr w:type="gramStart"/>
      <w:r w:rsidRPr="00A40D0A">
        <w:rPr>
          <w:rStyle w:val="5"/>
          <w:rFonts w:eastAsiaTheme="minorEastAsia"/>
          <w:sz w:val="24"/>
          <w:szCs w:val="24"/>
        </w:rPr>
        <w:t>.П</w:t>
      </w:r>
      <w:proofErr w:type="gramEnd"/>
      <w:r w:rsidRPr="00A40D0A">
        <w:rPr>
          <w:rStyle w:val="5"/>
          <w:rFonts w:eastAsiaTheme="minorEastAsia"/>
          <w:sz w:val="24"/>
          <w:szCs w:val="24"/>
        </w:rPr>
        <w:t>ыть-Ях</w:t>
      </w:r>
      <w:proofErr w:type="spellEnd"/>
    </w:p>
    <w:p w:rsidR="00056A66" w:rsidRPr="00A40D0A" w:rsidRDefault="00056A66" w:rsidP="00A40D0A">
      <w:pPr>
        <w:ind w:firstLine="709"/>
        <w:jc w:val="center"/>
        <w:rPr>
          <w:rStyle w:val="5"/>
          <w:rFonts w:eastAsiaTheme="minorEastAsia"/>
          <w:sz w:val="24"/>
          <w:szCs w:val="24"/>
        </w:rPr>
        <w:sectPr w:rsidR="00056A66" w:rsidRPr="00A40D0A" w:rsidSect="00056A66">
          <w:footerReference w:type="even" r:id="rId6"/>
          <w:footerReference w:type="default" r:id="rId7"/>
          <w:pgSz w:w="11909" w:h="16840"/>
          <w:pgMar w:top="567" w:right="567" w:bottom="567" w:left="1134" w:header="0" w:footer="3" w:gutter="0"/>
          <w:cols w:space="720"/>
          <w:noEndnote/>
          <w:docGrid w:linePitch="360"/>
        </w:sectPr>
      </w:pPr>
      <w:r w:rsidRPr="00A40D0A">
        <w:rPr>
          <w:rStyle w:val="5"/>
          <w:rFonts w:eastAsiaTheme="minorEastAsia"/>
          <w:sz w:val="24"/>
          <w:szCs w:val="24"/>
        </w:rPr>
        <w:t>2022 г.</w:t>
      </w:r>
    </w:p>
    <w:p w:rsidR="00056A66" w:rsidRPr="00A40D0A" w:rsidRDefault="00056A66" w:rsidP="00A40D0A">
      <w:pPr>
        <w:pStyle w:val="2"/>
        <w:spacing w:before="0"/>
        <w:ind w:firstLine="709"/>
        <w:jc w:val="center"/>
        <w:rPr>
          <w:rFonts w:ascii="Times New Roman" w:hAnsi="Times New Roman" w:cs="Times New Roman"/>
          <w:color w:val="auto"/>
          <w:sz w:val="24"/>
          <w:szCs w:val="24"/>
        </w:rPr>
      </w:pPr>
      <w:bookmarkStart w:id="1" w:name="_Toc51761059"/>
      <w:r w:rsidRPr="00A40D0A">
        <w:rPr>
          <w:rFonts w:ascii="Times New Roman" w:hAnsi="Times New Roman" w:cs="Times New Roman"/>
          <w:color w:val="auto"/>
          <w:sz w:val="24"/>
          <w:szCs w:val="24"/>
        </w:rPr>
        <w:lastRenderedPageBreak/>
        <w:t>АННОТАЦИЯ</w:t>
      </w:r>
      <w:bookmarkEnd w:id="1"/>
    </w:p>
    <w:p w:rsidR="00056A66" w:rsidRPr="00A40D0A" w:rsidRDefault="00C0270E" w:rsidP="00A40D0A">
      <w:pPr>
        <w:pStyle w:val="22"/>
        <w:shd w:val="clear" w:color="auto" w:fill="auto"/>
        <w:spacing w:line="240" w:lineRule="auto"/>
        <w:ind w:firstLine="709"/>
        <w:jc w:val="both"/>
        <w:rPr>
          <w:sz w:val="24"/>
          <w:szCs w:val="24"/>
        </w:rPr>
      </w:pPr>
      <w:r>
        <w:rPr>
          <w:sz w:val="24"/>
          <w:szCs w:val="24"/>
        </w:rPr>
        <w:t xml:space="preserve">Программа профессиональной </w:t>
      </w:r>
      <w:r w:rsidR="00056A66" w:rsidRPr="00A40D0A">
        <w:rPr>
          <w:sz w:val="24"/>
          <w:szCs w:val="24"/>
        </w:rPr>
        <w:t xml:space="preserve">подготовки водителей </w:t>
      </w:r>
      <w:r>
        <w:rPr>
          <w:sz w:val="24"/>
          <w:szCs w:val="24"/>
        </w:rPr>
        <w:t xml:space="preserve"> категории «В» </w:t>
      </w:r>
      <w:r w:rsidR="00056A66" w:rsidRPr="00A40D0A">
        <w:rPr>
          <w:sz w:val="24"/>
          <w:szCs w:val="24"/>
        </w:rPr>
        <w:t>разработана рабочей группой АНО ДПО УПЦ «БЕЗОПАСНОСТЬ» в составе:</w:t>
      </w:r>
    </w:p>
    <w:p w:rsidR="00056A66" w:rsidRPr="00A40D0A" w:rsidRDefault="00056A66" w:rsidP="00A40D0A">
      <w:pPr>
        <w:pStyle w:val="22"/>
        <w:shd w:val="clear" w:color="auto" w:fill="auto"/>
        <w:spacing w:line="240" w:lineRule="auto"/>
        <w:ind w:firstLine="709"/>
        <w:jc w:val="both"/>
        <w:rPr>
          <w:sz w:val="24"/>
          <w:szCs w:val="24"/>
        </w:rPr>
      </w:pPr>
    </w:p>
    <w:p w:rsidR="00056A66" w:rsidRPr="00A40D0A" w:rsidRDefault="00056A66" w:rsidP="00A40D0A">
      <w:pPr>
        <w:pStyle w:val="22"/>
        <w:shd w:val="clear" w:color="auto" w:fill="auto"/>
        <w:spacing w:line="240" w:lineRule="auto"/>
        <w:ind w:firstLine="709"/>
        <w:jc w:val="both"/>
        <w:rPr>
          <w:sz w:val="24"/>
          <w:szCs w:val="24"/>
        </w:rPr>
      </w:pPr>
      <w:r w:rsidRPr="00A40D0A">
        <w:rPr>
          <w:sz w:val="24"/>
          <w:szCs w:val="24"/>
        </w:rPr>
        <w:t>Директор: Кутепова Н.П.</w:t>
      </w:r>
    </w:p>
    <w:p w:rsidR="00056A66" w:rsidRPr="00A40D0A" w:rsidRDefault="00056A66" w:rsidP="00A40D0A">
      <w:pPr>
        <w:pStyle w:val="40"/>
        <w:shd w:val="clear" w:color="auto" w:fill="auto"/>
        <w:spacing w:line="240" w:lineRule="auto"/>
        <w:ind w:firstLine="709"/>
        <w:jc w:val="both"/>
        <w:rPr>
          <w:b w:val="0"/>
          <w:sz w:val="24"/>
          <w:szCs w:val="24"/>
        </w:rPr>
      </w:pPr>
      <w:r w:rsidRPr="00A40D0A">
        <w:rPr>
          <w:b w:val="0"/>
          <w:sz w:val="24"/>
          <w:szCs w:val="24"/>
        </w:rPr>
        <w:t xml:space="preserve">Преподаватель: </w:t>
      </w:r>
      <w:proofErr w:type="spellStart"/>
      <w:r w:rsidRPr="00A40D0A">
        <w:rPr>
          <w:b w:val="0"/>
          <w:sz w:val="24"/>
          <w:szCs w:val="24"/>
        </w:rPr>
        <w:t>Перевышин</w:t>
      </w:r>
      <w:proofErr w:type="spellEnd"/>
      <w:r w:rsidRPr="00A40D0A">
        <w:rPr>
          <w:b w:val="0"/>
          <w:sz w:val="24"/>
          <w:szCs w:val="24"/>
        </w:rPr>
        <w:t xml:space="preserve"> Иван Николаевич</w:t>
      </w:r>
    </w:p>
    <w:p w:rsidR="00056A66" w:rsidRPr="00A40D0A" w:rsidRDefault="00056A66" w:rsidP="00A40D0A">
      <w:pPr>
        <w:pStyle w:val="40"/>
        <w:shd w:val="clear" w:color="auto" w:fill="auto"/>
        <w:spacing w:line="240" w:lineRule="auto"/>
        <w:ind w:firstLine="709"/>
        <w:jc w:val="both"/>
        <w:rPr>
          <w:b w:val="0"/>
          <w:sz w:val="24"/>
          <w:szCs w:val="24"/>
        </w:rPr>
      </w:pPr>
      <w:r w:rsidRPr="00A40D0A">
        <w:rPr>
          <w:b w:val="0"/>
          <w:sz w:val="24"/>
          <w:szCs w:val="24"/>
        </w:rPr>
        <w:t xml:space="preserve">Представители работодателя: </w:t>
      </w:r>
    </w:p>
    <w:p w:rsidR="00056A66" w:rsidRPr="00A40D0A" w:rsidRDefault="00056A66" w:rsidP="00A40D0A">
      <w:pPr>
        <w:pStyle w:val="40"/>
        <w:shd w:val="clear" w:color="auto" w:fill="auto"/>
        <w:spacing w:line="240" w:lineRule="auto"/>
        <w:ind w:firstLine="709"/>
        <w:jc w:val="both"/>
        <w:rPr>
          <w:b w:val="0"/>
          <w:sz w:val="24"/>
          <w:szCs w:val="24"/>
        </w:rPr>
      </w:pPr>
      <w:r w:rsidRPr="00A40D0A">
        <w:rPr>
          <w:b w:val="0"/>
          <w:sz w:val="24"/>
          <w:szCs w:val="24"/>
        </w:rPr>
        <w:t>1.руководитель СОТ, ППБ и БДД ООО «СПЕЦТРАНС-С» Кутепова Любовь Алексеевна;</w:t>
      </w:r>
    </w:p>
    <w:p w:rsidR="00056A66" w:rsidRPr="00A40D0A" w:rsidRDefault="00056A66" w:rsidP="00A40D0A">
      <w:pPr>
        <w:pStyle w:val="40"/>
        <w:shd w:val="clear" w:color="auto" w:fill="auto"/>
        <w:spacing w:line="240" w:lineRule="auto"/>
        <w:ind w:firstLine="709"/>
        <w:jc w:val="both"/>
        <w:rPr>
          <w:b w:val="0"/>
          <w:sz w:val="24"/>
          <w:szCs w:val="24"/>
        </w:rPr>
      </w:pPr>
      <w:r w:rsidRPr="00A40D0A">
        <w:rPr>
          <w:b w:val="0"/>
          <w:sz w:val="24"/>
          <w:szCs w:val="24"/>
        </w:rPr>
        <w:t xml:space="preserve">2.специалист по БДД ООО «СПЕЦТРАНС-С» </w:t>
      </w:r>
      <w:proofErr w:type="spellStart"/>
      <w:r w:rsidRPr="00A40D0A">
        <w:rPr>
          <w:b w:val="0"/>
          <w:sz w:val="24"/>
          <w:szCs w:val="24"/>
        </w:rPr>
        <w:t>Исламгалиев</w:t>
      </w:r>
      <w:proofErr w:type="spellEnd"/>
      <w:r w:rsidRPr="00A40D0A">
        <w:rPr>
          <w:b w:val="0"/>
          <w:sz w:val="24"/>
          <w:szCs w:val="24"/>
        </w:rPr>
        <w:t xml:space="preserve"> Алмаз </w:t>
      </w:r>
      <w:proofErr w:type="spellStart"/>
      <w:r w:rsidRPr="00A40D0A">
        <w:rPr>
          <w:b w:val="0"/>
          <w:sz w:val="24"/>
          <w:szCs w:val="24"/>
        </w:rPr>
        <w:t>Динисович</w:t>
      </w:r>
      <w:proofErr w:type="spellEnd"/>
      <w:r w:rsidRPr="00A40D0A">
        <w:rPr>
          <w:b w:val="0"/>
          <w:sz w:val="24"/>
          <w:szCs w:val="24"/>
        </w:rPr>
        <w:t>;</w:t>
      </w:r>
    </w:p>
    <w:p w:rsidR="00056A66" w:rsidRPr="00A40D0A" w:rsidRDefault="00056A66" w:rsidP="00A40D0A">
      <w:pPr>
        <w:pStyle w:val="ConsPlusNormal"/>
        <w:ind w:firstLine="709"/>
        <w:rPr>
          <w:rFonts w:ascii="Times New Roman" w:hAnsi="Times New Roman" w:cs="Times New Roman"/>
          <w:sz w:val="24"/>
          <w:szCs w:val="24"/>
        </w:rPr>
      </w:pPr>
    </w:p>
    <w:p w:rsidR="00056A66" w:rsidRPr="00A40D0A" w:rsidRDefault="00056A66"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Программа разработана на основании Примерной программы профессиональной переподготовки водителей транспортных средств категории "B" (далее - программа) утвержденной приказом Министерства просвещения  Российской Федерации  от 8 ноября 2021 г. N 808.</w:t>
      </w:r>
    </w:p>
    <w:p w:rsidR="00056A66" w:rsidRPr="00A40D0A" w:rsidRDefault="00056A66" w:rsidP="00A40D0A">
      <w:pPr>
        <w:pStyle w:val="22"/>
        <w:shd w:val="clear" w:color="auto" w:fill="auto"/>
        <w:spacing w:line="240" w:lineRule="auto"/>
        <w:ind w:firstLine="709"/>
        <w:jc w:val="both"/>
        <w:rPr>
          <w:sz w:val="24"/>
          <w:szCs w:val="24"/>
        </w:rPr>
      </w:pPr>
    </w:p>
    <w:p w:rsidR="00056A66" w:rsidRPr="00A40D0A" w:rsidRDefault="00056A66" w:rsidP="00A40D0A">
      <w:pPr>
        <w:pStyle w:val="22"/>
        <w:spacing w:line="240" w:lineRule="auto"/>
        <w:ind w:firstLine="709"/>
        <w:jc w:val="both"/>
        <w:rPr>
          <w:sz w:val="24"/>
          <w:szCs w:val="24"/>
        </w:rPr>
      </w:pPr>
      <w:r w:rsidRPr="00A40D0A">
        <w:rPr>
          <w:sz w:val="24"/>
          <w:szCs w:val="24"/>
        </w:rPr>
        <w:t>Правообладатель программы: Автономная некоммерческая организация дополнительного профессионального образования УЧЕБНО ПРОИЗВОДСТВЕННЫЙ ЦЕНТР повышения квалификации и переподготовки кадров «БЕЗОПАСНОСТЬ».</w:t>
      </w:r>
    </w:p>
    <w:p w:rsidR="00056A66" w:rsidRPr="00A40D0A" w:rsidRDefault="00056A66" w:rsidP="00A40D0A">
      <w:pPr>
        <w:pStyle w:val="22"/>
        <w:spacing w:line="240" w:lineRule="auto"/>
        <w:ind w:firstLine="709"/>
        <w:jc w:val="both"/>
        <w:rPr>
          <w:sz w:val="24"/>
          <w:szCs w:val="24"/>
        </w:rPr>
      </w:pPr>
    </w:p>
    <w:p w:rsidR="00056A66" w:rsidRPr="00A40D0A" w:rsidRDefault="00056A66" w:rsidP="00A40D0A">
      <w:pPr>
        <w:pStyle w:val="22"/>
        <w:spacing w:line="240" w:lineRule="auto"/>
        <w:ind w:firstLine="709"/>
        <w:jc w:val="both"/>
        <w:rPr>
          <w:sz w:val="24"/>
          <w:szCs w:val="24"/>
        </w:rPr>
      </w:pPr>
    </w:p>
    <w:p w:rsidR="00056A66" w:rsidRPr="00A40D0A" w:rsidRDefault="00056A66" w:rsidP="00A40D0A">
      <w:pPr>
        <w:ind w:firstLine="709"/>
        <w:rPr>
          <w:rFonts w:ascii="Times New Roman" w:hAnsi="Times New Roman" w:cs="Times New Roman"/>
          <w:i/>
          <w:sz w:val="24"/>
          <w:szCs w:val="24"/>
        </w:rPr>
      </w:pPr>
      <w:r w:rsidRPr="00A40D0A">
        <w:rPr>
          <w:rFonts w:ascii="Times New Roman" w:hAnsi="Times New Roman" w:cs="Times New Roman"/>
          <w:i/>
          <w:sz w:val="24"/>
          <w:szCs w:val="24"/>
        </w:rPr>
        <w:t>Программа прията на Педагогическом совете АНО ДПО УПЦ «БЕЗОПАСНОСТЬ» Протокол № 07  от «25» июня 2022г.</w:t>
      </w:r>
    </w:p>
    <w:p w:rsidR="00056A66" w:rsidRPr="00A40D0A" w:rsidRDefault="00056A66" w:rsidP="00A40D0A">
      <w:pPr>
        <w:ind w:firstLine="709"/>
        <w:rPr>
          <w:rFonts w:ascii="Times New Roman" w:hAnsi="Times New Roman" w:cs="Times New Roman"/>
          <w:i/>
          <w:sz w:val="24"/>
          <w:szCs w:val="24"/>
        </w:rPr>
      </w:pPr>
    </w:p>
    <w:p w:rsidR="00056A66" w:rsidRPr="00A40D0A" w:rsidRDefault="00056A66" w:rsidP="00A40D0A">
      <w:pPr>
        <w:ind w:firstLine="709"/>
        <w:rPr>
          <w:rFonts w:ascii="Times New Roman" w:hAnsi="Times New Roman" w:cs="Times New Roman"/>
          <w:i/>
          <w:sz w:val="24"/>
          <w:szCs w:val="24"/>
        </w:rPr>
        <w:sectPr w:rsidR="00056A66" w:rsidRPr="00A40D0A" w:rsidSect="00056A66">
          <w:pgSz w:w="11906" w:h="16838"/>
          <w:pgMar w:top="567" w:right="567" w:bottom="567" w:left="1134" w:header="708" w:footer="708" w:gutter="0"/>
          <w:cols w:space="708"/>
          <w:docGrid w:linePitch="360"/>
        </w:sectPr>
      </w:pPr>
      <w:r w:rsidRPr="00A40D0A">
        <w:rPr>
          <w:rFonts w:ascii="Times New Roman" w:hAnsi="Times New Roman" w:cs="Times New Roman"/>
          <w:i/>
          <w:sz w:val="24"/>
          <w:szCs w:val="24"/>
        </w:rPr>
        <w:t xml:space="preserve">Секретарь педагогического совета </w:t>
      </w:r>
      <w:proofErr w:type="spellStart"/>
      <w:r w:rsidRPr="00A40D0A">
        <w:rPr>
          <w:rFonts w:ascii="Times New Roman" w:hAnsi="Times New Roman" w:cs="Times New Roman"/>
          <w:i/>
          <w:sz w:val="24"/>
          <w:szCs w:val="24"/>
        </w:rPr>
        <w:t>Л.А.Кутепова</w:t>
      </w:r>
      <w:proofErr w:type="spellEnd"/>
    </w:p>
    <w:p w:rsidR="000C4605" w:rsidRPr="00A40D0A" w:rsidRDefault="000C4605" w:rsidP="00A40D0A">
      <w:pPr>
        <w:pStyle w:val="ConsPlusTitle"/>
        <w:ind w:firstLine="709"/>
        <w:jc w:val="center"/>
        <w:rPr>
          <w:rFonts w:ascii="Times New Roman" w:hAnsi="Times New Roman" w:cs="Times New Roman"/>
          <w:sz w:val="24"/>
          <w:szCs w:val="24"/>
        </w:rPr>
      </w:pPr>
      <w:r w:rsidRPr="00A40D0A">
        <w:rPr>
          <w:rFonts w:ascii="Times New Roman" w:hAnsi="Times New Roman" w:cs="Times New Roman"/>
          <w:sz w:val="24"/>
          <w:szCs w:val="24"/>
        </w:rPr>
        <w:lastRenderedPageBreak/>
        <w:t>ПРОГРАММА</w:t>
      </w:r>
    </w:p>
    <w:p w:rsidR="000C4605" w:rsidRPr="00A40D0A" w:rsidRDefault="000C4605" w:rsidP="00A40D0A">
      <w:pPr>
        <w:pStyle w:val="ConsPlusTitle"/>
        <w:ind w:firstLine="709"/>
        <w:jc w:val="center"/>
        <w:rPr>
          <w:rFonts w:ascii="Times New Roman" w:hAnsi="Times New Roman" w:cs="Times New Roman"/>
          <w:sz w:val="24"/>
          <w:szCs w:val="24"/>
        </w:rPr>
      </w:pPr>
      <w:r w:rsidRPr="00A40D0A">
        <w:rPr>
          <w:rFonts w:ascii="Times New Roman" w:hAnsi="Times New Roman" w:cs="Times New Roman"/>
          <w:sz w:val="24"/>
          <w:szCs w:val="24"/>
        </w:rPr>
        <w:t>ПРОФЕССИОНАЛЬНОЙ ПОДГОТОВКИ ВОДИТЕЛЕЙ ТРАНСПОРТНЫХ СРЕДСТВ</w:t>
      </w:r>
      <w:r w:rsidR="00B225B1">
        <w:rPr>
          <w:rFonts w:ascii="Times New Roman" w:hAnsi="Times New Roman" w:cs="Times New Roman"/>
          <w:sz w:val="24"/>
          <w:szCs w:val="24"/>
        </w:rPr>
        <w:t xml:space="preserve"> </w:t>
      </w:r>
      <w:r w:rsidRPr="00A40D0A">
        <w:rPr>
          <w:rFonts w:ascii="Times New Roman" w:hAnsi="Times New Roman" w:cs="Times New Roman"/>
          <w:sz w:val="24"/>
          <w:szCs w:val="24"/>
        </w:rPr>
        <w:t>КАТЕГОРИИ "B"</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center"/>
        <w:outlineLvl w:val="1"/>
        <w:rPr>
          <w:rFonts w:ascii="Times New Roman" w:hAnsi="Times New Roman" w:cs="Times New Roman"/>
          <w:sz w:val="24"/>
          <w:szCs w:val="24"/>
        </w:rPr>
      </w:pPr>
      <w:r w:rsidRPr="00A40D0A">
        <w:rPr>
          <w:rFonts w:ascii="Times New Roman" w:hAnsi="Times New Roman" w:cs="Times New Roman"/>
          <w:sz w:val="24"/>
          <w:szCs w:val="24"/>
        </w:rPr>
        <w:t>I. Пояснительная записка</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56A66"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П</w:t>
      </w:r>
      <w:r w:rsidR="000C4605" w:rsidRPr="00A40D0A">
        <w:rPr>
          <w:rFonts w:ascii="Times New Roman" w:hAnsi="Times New Roman" w:cs="Times New Roman"/>
          <w:sz w:val="24"/>
          <w:szCs w:val="24"/>
        </w:rPr>
        <w:t xml:space="preserve">рограмма профессиональной подготовки водителей транспортных средств категории "B" (далее - программа) разработана в соответствии с требованиями Федерального </w:t>
      </w:r>
      <w:hyperlink r:id="rId8" w:tooltip="Федеральный закон от 10.12.1995 N 196-ФЗ (ред. от 29.11.2021) &quot;О безопасности дорожного движения&quot; {КонсультантПлюс}">
        <w:r w:rsidR="000C4605" w:rsidRPr="00A40D0A">
          <w:rPr>
            <w:rFonts w:ascii="Times New Roman" w:hAnsi="Times New Roman" w:cs="Times New Roman"/>
            <w:color w:val="0000FF"/>
            <w:sz w:val="24"/>
            <w:szCs w:val="24"/>
          </w:rPr>
          <w:t>закона</w:t>
        </w:r>
      </w:hyperlink>
      <w:r w:rsidR="000C4605" w:rsidRPr="00A40D0A">
        <w:rPr>
          <w:rFonts w:ascii="Times New Roman" w:hAnsi="Times New Roman" w:cs="Times New Roman"/>
          <w:sz w:val="24"/>
          <w:szCs w:val="24"/>
        </w:rPr>
        <w:t xml:space="preserve"> от 10 декабря 1995 г. N 196-ФЗ "О безопасности дорожного движения"  (далее - Федеральный закон N 196-ФЗ), </w:t>
      </w:r>
      <w:hyperlink r:id="rId9" w:tooltip="Федеральный закон от 29.12.2012 N 273-ФЗ (ред. от 16.04.2022) &quot;Об образовании в Российской Федерации&quot; ------------ Недействующая редакция {КонсультантПлюс}">
        <w:r w:rsidR="000C4605" w:rsidRPr="00A40D0A">
          <w:rPr>
            <w:rFonts w:ascii="Times New Roman" w:hAnsi="Times New Roman" w:cs="Times New Roman"/>
            <w:color w:val="0000FF"/>
            <w:sz w:val="24"/>
            <w:szCs w:val="24"/>
          </w:rPr>
          <w:t>пунктом 3 части 3 статьи 12</w:t>
        </w:r>
      </w:hyperlink>
      <w:r w:rsidR="000C4605" w:rsidRPr="00A40D0A">
        <w:rPr>
          <w:rFonts w:ascii="Times New Roman" w:hAnsi="Times New Roman" w:cs="Times New Roman"/>
          <w:sz w:val="24"/>
          <w:szCs w:val="24"/>
        </w:rPr>
        <w:t xml:space="preserve"> Федерального закона от 29 декабря 2012 г. N 273-ФЗ "Об образовании в Российской Федерации" (далее - Федеральный закон об образовании), </w:t>
      </w:r>
      <w:hyperlink r:id="rId10"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0C4605" w:rsidRPr="00A40D0A">
          <w:rPr>
            <w:rFonts w:ascii="Times New Roman" w:hAnsi="Times New Roman" w:cs="Times New Roman"/>
            <w:color w:val="0000FF"/>
            <w:sz w:val="24"/>
            <w:szCs w:val="24"/>
          </w:rPr>
          <w:t>пунктом 2</w:t>
        </w:r>
        <w:proofErr w:type="gramEnd"/>
      </w:hyperlink>
      <w:r w:rsidR="000C4605" w:rsidRPr="00A40D0A">
        <w:rPr>
          <w:rFonts w:ascii="Times New Roman" w:hAnsi="Times New Roman" w:cs="Times New Roman"/>
          <w:sz w:val="24"/>
          <w:szCs w:val="24"/>
        </w:rPr>
        <w:t xml:space="preserve"> </w:t>
      </w:r>
      <w:proofErr w:type="gramStart"/>
      <w:r w:rsidR="000C4605" w:rsidRPr="00A40D0A">
        <w:rPr>
          <w:rFonts w:ascii="Times New Roman" w:hAnsi="Times New Roman" w:cs="Times New Roman"/>
          <w:sz w:val="24"/>
          <w:szCs w:val="24"/>
        </w:rPr>
        <w:t xml:space="preserve">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w:t>
      </w:r>
      <w:hyperlink r:id="rId11"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0C4605" w:rsidRPr="00A40D0A">
          <w:rPr>
            <w:rFonts w:ascii="Times New Roman" w:hAnsi="Times New Roman" w:cs="Times New Roman"/>
            <w:color w:val="0000FF"/>
            <w:sz w:val="24"/>
            <w:szCs w:val="24"/>
          </w:rPr>
          <w:t>Порядком</w:t>
        </w:r>
      </w:hyperlink>
      <w:r w:rsidR="000C4605" w:rsidRPr="00A40D0A">
        <w:rPr>
          <w:rFonts w:ascii="Times New Roman" w:hAnsi="Times New Roman" w:cs="Times New Roman"/>
          <w:sz w:val="24"/>
          <w:szCs w:val="24"/>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профессиональными и квалификационными </w:t>
      </w:r>
      <w:hyperlink r:id="rId12"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0C4605" w:rsidRPr="00A40D0A">
          <w:rPr>
            <w:rFonts w:ascii="Times New Roman" w:hAnsi="Times New Roman" w:cs="Times New Roman"/>
            <w:color w:val="0000FF"/>
            <w:sz w:val="24"/>
            <w:szCs w:val="24"/>
          </w:rPr>
          <w:t>требованиями</w:t>
        </w:r>
      </w:hyperlink>
      <w:r w:rsidR="000C4605" w:rsidRPr="00A40D0A">
        <w:rPr>
          <w:rFonts w:ascii="Times New Roman" w:hAnsi="Times New Roman" w:cs="Times New Roman"/>
          <w:sz w:val="24"/>
          <w:szCs w:val="24"/>
        </w:rPr>
        <w:t>, предъявляемыми при осуществлении перевозок к работникам юридических</w:t>
      </w:r>
      <w:proofErr w:type="gramEnd"/>
      <w:r w:rsidR="000C4605" w:rsidRPr="00A40D0A">
        <w:rPr>
          <w:rFonts w:ascii="Times New Roman" w:hAnsi="Times New Roman" w:cs="Times New Roman"/>
          <w:sz w:val="24"/>
          <w:szCs w:val="24"/>
        </w:rPr>
        <w:t xml:space="preserve">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w:t>
      </w:r>
      <w:r w:rsidRPr="00A40D0A">
        <w:rPr>
          <w:rFonts w:ascii="Times New Roman" w:hAnsi="Times New Roman" w:cs="Times New Roman"/>
          <w:sz w:val="24"/>
          <w:szCs w:val="24"/>
        </w:rPr>
        <w:t>.</w:t>
      </w:r>
    </w:p>
    <w:p w:rsidR="000C4605" w:rsidRPr="00A40D0A" w:rsidRDefault="00056A66"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Содержание </w:t>
      </w:r>
      <w:r w:rsidR="000C4605" w:rsidRPr="00A40D0A">
        <w:rPr>
          <w:rFonts w:ascii="Times New Roman" w:hAnsi="Times New Roman" w:cs="Times New Roman"/>
          <w:sz w:val="24"/>
          <w:szCs w:val="24"/>
        </w:rPr>
        <w:t>программы представлено пояснительной запиской, учебным планом, рабочими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w:t>
      </w:r>
    </w:p>
    <w:p w:rsidR="000C4605" w:rsidRPr="00A40D0A" w:rsidRDefault="00056A66"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У</w:t>
      </w:r>
      <w:r w:rsidR="000C4605" w:rsidRPr="00A40D0A">
        <w:rPr>
          <w:rFonts w:ascii="Times New Roman" w:hAnsi="Times New Roman" w:cs="Times New Roman"/>
          <w:sz w:val="24"/>
          <w:szCs w:val="24"/>
        </w:rPr>
        <w:t xml:space="preserve">чебный </w:t>
      </w:r>
      <w:hyperlink w:anchor="P1074" w:tooltip="II. Примерный учебный план">
        <w:r w:rsidR="000C4605" w:rsidRPr="00A40D0A">
          <w:rPr>
            <w:rFonts w:ascii="Times New Roman" w:hAnsi="Times New Roman" w:cs="Times New Roman"/>
            <w:color w:val="0000FF"/>
            <w:sz w:val="24"/>
            <w:szCs w:val="24"/>
          </w:rPr>
          <w:t>план</w:t>
        </w:r>
      </w:hyperlink>
      <w:r w:rsidR="000C4605" w:rsidRPr="00A40D0A">
        <w:rPr>
          <w:rFonts w:ascii="Times New Roman" w:hAnsi="Times New Roman" w:cs="Times New Roman"/>
          <w:sz w:val="24"/>
          <w:szCs w:val="24"/>
        </w:rPr>
        <w:t xml:space="preserve"> содержит перечень учебных предметов базового, специального и профессионального циклов с указанием времени, отводимого на освоение учебных предметов, включая время, отводимое на теоретические и практические занятия.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Базовый </w:t>
      </w:r>
      <w:hyperlink w:anchor="P1135" w:tooltip="3.1. Базовый цикл Примерной программы.">
        <w:r w:rsidRPr="00A40D0A">
          <w:rPr>
            <w:rFonts w:ascii="Times New Roman" w:hAnsi="Times New Roman" w:cs="Times New Roman"/>
            <w:color w:val="0000FF"/>
            <w:sz w:val="24"/>
            <w:szCs w:val="24"/>
          </w:rPr>
          <w:t>ци</w:t>
        </w:r>
        <w:proofErr w:type="gramStart"/>
        <w:r w:rsidRPr="00A40D0A">
          <w:rPr>
            <w:rFonts w:ascii="Times New Roman" w:hAnsi="Times New Roman" w:cs="Times New Roman"/>
            <w:color w:val="0000FF"/>
            <w:sz w:val="24"/>
            <w:szCs w:val="24"/>
          </w:rPr>
          <w:t>кл</w:t>
        </w:r>
      </w:hyperlink>
      <w:r w:rsidRPr="00A40D0A">
        <w:rPr>
          <w:rFonts w:ascii="Times New Roman" w:hAnsi="Times New Roman" w:cs="Times New Roman"/>
          <w:sz w:val="24"/>
          <w:szCs w:val="24"/>
        </w:rPr>
        <w:t xml:space="preserve"> вкл</w:t>
      </w:r>
      <w:proofErr w:type="gramEnd"/>
      <w:r w:rsidRPr="00A40D0A">
        <w:rPr>
          <w:rFonts w:ascii="Times New Roman" w:hAnsi="Times New Roman" w:cs="Times New Roman"/>
          <w:sz w:val="24"/>
          <w:szCs w:val="24"/>
        </w:rPr>
        <w:t>ючает учебные предметы:</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"Основы законодательства Российской Федерации в сфере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"Психофизиологические основы деятельности водителя";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"Основы управления транспортными средствами";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"Первая помощь при дорожно-транспортном происшествии".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Специальный </w:t>
      </w:r>
      <w:hyperlink w:anchor="P1369" w:tooltip="3.2. Специальный цикл Примерной программы.">
        <w:r w:rsidRPr="00A40D0A">
          <w:rPr>
            <w:rFonts w:ascii="Times New Roman" w:hAnsi="Times New Roman" w:cs="Times New Roman"/>
            <w:color w:val="0000FF"/>
            <w:sz w:val="24"/>
            <w:szCs w:val="24"/>
          </w:rPr>
          <w:t>ци</w:t>
        </w:r>
        <w:proofErr w:type="gramStart"/>
        <w:r w:rsidRPr="00A40D0A">
          <w:rPr>
            <w:rFonts w:ascii="Times New Roman" w:hAnsi="Times New Roman" w:cs="Times New Roman"/>
            <w:color w:val="0000FF"/>
            <w:sz w:val="24"/>
            <w:szCs w:val="24"/>
          </w:rPr>
          <w:t>кл</w:t>
        </w:r>
      </w:hyperlink>
      <w:r w:rsidRPr="00A40D0A">
        <w:rPr>
          <w:rFonts w:ascii="Times New Roman" w:hAnsi="Times New Roman" w:cs="Times New Roman"/>
          <w:sz w:val="24"/>
          <w:szCs w:val="24"/>
        </w:rPr>
        <w:t xml:space="preserve"> вкл</w:t>
      </w:r>
      <w:proofErr w:type="gramEnd"/>
      <w:r w:rsidRPr="00A40D0A">
        <w:rPr>
          <w:rFonts w:ascii="Times New Roman" w:hAnsi="Times New Roman" w:cs="Times New Roman"/>
          <w:sz w:val="24"/>
          <w:szCs w:val="24"/>
        </w:rPr>
        <w:t>ючает учебные предметы:</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"Устройство и техническое обслуживание транспортных средств категории "B" как объектов управления";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"Основы управления транспортными средствами категории "B";</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"Вождение транспортных средств категории "B" (с механической трансмиссией/с автоматической трансмиссией)".</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Профессиональный </w:t>
      </w:r>
      <w:hyperlink w:anchor="P1594" w:tooltip="3.3. Профессиональный цикл Примерной программы.">
        <w:r w:rsidRPr="00A40D0A">
          <w:rPr>
            <w:rFonts w:ascii="Times New Roman" w:hAnsi="Times New Roman" w:cs="Times New Roman"/>
            <w:color w:val="0000FF"/>
            <w:sz w:val="24"/>
            <w:szCs w:val="24"/>
          </w:rPr>
          <w:t>ци</w:t>
        </w:r>
        <w:proofErr w:type="gramStart"/>
        <w:r w:rsidRPr="00A40D0A">
          <w:rPr>
            <w:rFonts w:ascii="Times New Roman" w:hAnsi="Times New Roman" w:cs="Times New Roman"/>
            <w:color w:val="0000FF"/>
            <w:sz w:val="24"/>
            <w:szCs w:val="24"/>
          </w:rPr>
          <w:t>кл</w:t>
        </w:r>
      </w:hyperlink>
      <w:r w:rsidRPr="00A40D0A">
        <w:rPr>
          <w:rFonts w:ascii="Times New Roman" w:hAnsi="Times New Roman" w:cs="Times New Roman"/>
          <w:sz w:val="24"/>
          <w:szCs w:val="24"/>
        </w:rPr>
        <w:t xml:space="preserve"> вкл</w:t>
      </w:r>
      <w:proofErr w:type="gramEnd"/>
      <w:r w:rsidRPr="00A40D0A">
        <w:rPr>
          <w:rFonts w:ascii="Times New Roman" w:hAnsi="Times New Roman" w:cs="Times New Roman"/>
          <w:sz w:val="24"/>
          <w:szCs w:val="24"/>
        </w:rPr>
        <w:t>ючает учебные предметы:</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"Организация и выполнение грузовых перевозок автомобильным транспортом";</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"Организация и выполнение пассажирских перевозок автомобильным транспортом".</w:t>
      </w:r>
    </w:p>
    <w:p w:rsidR="000C4605" w:rsidRPr="00A40D0A" w:rsidRDefault="00056A66"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Р</w:t>
      </w:r>
      <w:r w:rsidR="000C4605" w:rsidRPr="00A40D0A">
        <w:rPr>
          <w:rFonts w:ascii="Times New Roman" w:hAnsi="Times New Roman" w:cs="Times New Roman"/>
          <w:sz w:val="24"/>
          <w:szCs w:val="24"/>
        </w:rP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Последовательность изучения разделов и тем учебных предметов определяется образовательной программой профессиональной подготовки водителей транспортных средств категории "B", разработанной и утвержденной организацией, осуществляющей образовательную деятельность, в соответствии с </w:t>
      </w:r>
      <w:hyperlink r:id="rId13" w:tooltip="Федеральный закон от 29.12.2012 N 273-ФЗ (ред. от 16.04.2022) &quot;Об образовании в Российской Федерации&quot; ------------ Недействующая редакция {КонсультантПлюс}">
        <w:r w:rsidRPr="00A40D0A">
          <w:rPr>
            <w:rFonts w:ascii="Times New Roman" w:hAnsi="Times New Roman" w:cs="Times New Roman"/>
            <w:color w:val="0000FF"/>
            <w:sz w:val="24"/>
            <w:szCs w:val="24"/>
          </w:rPr>
          <w:t>частями 3</w:t>
        </w:r>
      </w:hyperlink>
      <w:r w:rsidRPr="00A40D0A">
        <w:rPr>
          <w:rFonts w:ascii="Times New Roman" w:hAnsi="Times New Roman" w:cs="Times New Roman"/>
          <w:sz w:val="24"/>
          <w:szCs w:val="24"/>
        </w:rPr>
        <w:t xml:space="preserve"> и </w:t>
      </w:r>
      <w:hyperlink r:id="rId14" w:tooltip="Федеральный закон от 29.12.2012 N 273-ФЗ (ред. от 16.04.2022) &quot;Об образовании в Российской Федерации&quot; ------------ Недействующая редакция {КонсультантПлюс}">
        <w:r w:rsidRPr="00A40D0A">
          <w:rPr>
            <w:rFonts w:ascii="Times New Roman" w:hAnsi="Times New Roman" w:cs="Times New Roman"/>
            <w:color w:val="0000FF"/>
            <w:sz w:val="24"/>
            <w:szCs w:val="24"/>
          </w:rPr>
          <w:t>5 статьи 12</w:t>
        </w:r>
      </w:hyperlink>
      <w:r w:rsidRPr="00A40D0A">
        <w:rPr>
          <w:rFonts w:ascii="Times New Roman" w:hAnsi="Times New Roman" w:cs="Times New Roman"/>
          <w:sz w:val="24"/>
          <w:szCs w:val="24"/>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согласно </w:t>
      </w:r>
      <w:hyperlink r:id="rId15" w:tooltip="Постановление Правительства РФ от 18.09.2020 N 1490 (ред. от 30.11.2021) &quot;О лицензировании образовательной деятельности&quot; (вместе с &quot;Положением о лицензировании образовательной деятельности&quot;) (с изм. и доп., вступ. в силу с 01.03.2022) {КонсультантПлюс}">
        <w:r w:rsidRPr="00A40D0A">
          <w:rPr>
            <w:rFonts w:ascii="Times New Roman" w:hAnsi="Times New Roman" w:cs="Times New Roman"/>
            <w:color w:val="0000FF"/>
            <w:sz w:val="24"/>
            <w:szCs w:val="24"/>
          </w:rPr>
          <w:t>подпункту "в" пункта 5</w:t>
        </w:r>
      </w:hyperlink>
      <w:r w:rsidRPr="00A40D0A">
        <w:rPr>
          <w:rFonts w:ascii="Times New Roman" w:hAnsi="Times New Roman" w:cs="Times New Roman"/>
          <w:sz w:val="24"/>
          <w:szCs w:val="24"/>
        </w:rPr>
        <w:t xml:space="preserve"> Положения о лицензировании образовательной деятельности</w:t>
      </w:r>
      <w:proofErr w:type="gramEnd"/>
      <w:r w:rsidRPr="00A40D0A">
        <w:rPr>
          <w:rFonts w:ascii="Times New Roman" w:hAnsi="Times New Roman" w:cs="Times New Roman"/>
          <w:sz w:val="24"/>
          <w:szCs w:val="24"/>
        </w:rPr>
        <w:t>, утвержденного постановлением Правительства Российской Федерации от 18 сентября 2020 г. N 1490 (далее - образовательная программа).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Учебные предметы базового </w:t>
      </w:r>
      <w:hyperlink w:anchor="P1135" w:tooltip="3.1. Базовый цикл Примерной программы.">
        <w:r w:rsidRPr="00A40D0A">
          <w:rPr>
            <w:rFonts w:ascii="Times New Roman" w:hAnsi="Times New Roman" w:cs="Times New Roman"/>
            <w:color w:val="0000FF"/>
            <w:sz w:val="24"/>
            <w:szCs w:val="24"/>
          </w:rPr>
          <w:t>цикла</w:t>
        </w:r>
      </w:hyperlink>
      <w:r w:rsidRPr="00A40D0A">
        <w:rPr>
          <w:rFonts w:ascii="Times New Roman" w:hAnsi="Times New Roman" w:cs="Times New Roman"/>
          <w:sz w:val="24"/>
          <w:szCs w:val="24"/>
        </w:rPr>
        <w:t xml:space="preserve"> не изучаются при наличии права на управление транспортным средством любой категории или подкатегории (по желанию обучающегося).</w:t>
      </w:r>
    </w:p>
    <w:p w:rsidR="00B225B1"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Условия реализации программы составляют материально-техническую базу организации, </w:t>
      </w:r>
    </w:p>
    <w:p w:rsidR="00B225B1" w:rsidRDefault="00B225B1"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bookmarkStart w:id="2" w:name="_GoBack"/>
      <w:bookmarkEnd w:id="2"/>
      <w:proofErr w:type="gramStart"/>
      <w:r w:rsidRPr="00A40D0A">
        <w:rPr>
          <w:rFonts w:ascii="Times New Roman" w:hAnsi="Times New Roman" w:cs="Times New Roman"/>
          <w:sz w:val="24"/>
          <w:szCs w:val="24"/>
        </w:rPr>
        <w:lastRenderedPageBreak/>
        <w:t>осуществляющей</w:t>
      </w:r>
      <w:proofErr w:type="gramEnd"/>
      <w:r w:rsidRPr="00A40D0A">
        <w:rPr>
          <w:rFonts w:ascii="Times New Roman" w:hAnsi="Times New Roman" w:cs="Times New Roman"/>
          <w:sz w:val="24"/>
          <w:szCs w:val="24"/>
        </w:rPr>
        <w:t xml:space="preserve"> образовательную деятельность, и содержат организационно-педагогические, кадровые, информационно-методические и материально-технические требования. Учебно-методические материалы обеспечивают реализацию программы.</w:t>
      </w:r>
    </w:p>
    <w:p w:rsidR="000C4605" w:rsidRPr="00A40D0A" w:rsidRDefault="00A40D0A"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w:t>
      </w:r>
      <w:r w:rsidR="000C4605" w:rsidRPr="00A40D0A">
        <w:rPr>
          <w:rFonts w:ascii="Times New Roman" w:hAnsi="Times New Roman" w:cs="Times New Roman"/>
          <w:sz w:val="24"/>
          <w:szCs w:val="24"/>
        </w:rPr>
        <w:t>рограмма предусматривает достаточный для формирования, закрепления и развития практических навыков и компетенций объем практики.</w:t>
      </w:r>
    </w:p>
    <w:p w:rsidR="000C4605" w:rsidRPr="00A40D0A" w:rsidRDefault="00A40D0A"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w:t>
      </w:r>
      <w:r w:rsidR="000C4605" w:rsidRPr="00A40D0A">
        <w:rPr>
          <w:rFonts w:ascii="Times New Roman" w:hAnsi="Times New Roman" w:cs="Times New Roman"/>
          <w:sz w:val="24"/>
          <w:szCs w:val="24"/>
        </w:rPr>
        <w:t>рограмма может быть использована для разработки рабочей программы профессиональной подготовки лиц с ограниченными возможностями здоровья при соблюдении условий, без которых невозможно или затруднительно освоение образовательных программ обучающимися с ограниченными возможностями здоровья.</w:t>
      </w:r>
    </w:p>
    <w:p w:rsidR="00A40D0A" w:rsidRDefault="00A40D0A" w:rsidP="00A40D0A">
      <w:pPr>
        <w:pStyle w:val="ConsPlusNormal"/>
        <w:ind w:firstLine="709"/>
        <w:jc w:val="both"/>
        <w:rPr>
          <w:rFonts w:ascii="Times New Roman" w:hAnsi="Times New Roman" w:cs="Times New Roman"/>
          <w:sz w:val="24"/>
          <w:szCs w:val="24"/>
        </w:rPr>
        <w:sectPr w:rsidR="00A40D0A" w:rsidSect="00056A66">
          <w:pgSz w:w="11906" w:h="16838"/>
          <w:pgMar w:top="567" w:right="567" w:bottom="567" w:left="1134" w:header="708" w:footer="708" w:gutter="0"/>
          <w:cols w:space="708"/>
          <w:docGrid w:linePitch="360"/>
        </w:sectPr>
      </w:pPr>
      <w:r w:rsidRPr="00A40D0A">
        <w:rPr>
          <w:rFonts w:ascii="Times New Roman" w:hAnsi="Times New Roman" w:cs="Times New Roman"/>
          <w:sz w:val="24"/>
          <w:szCs w:val="24"/>
        </w:rPr>
        <w:t>П</w:t>
      </w:r>
      <w:r w:rsidR="000C4605" w:rsidRPr="00A40D0A">
        <w:rPr>
          <w:rFonts w:ascii="Times New Roman" w:hAnsi="Times New Roman" w:cs="Times New Roman"/>
          <w:sz w:val="24"/>
          <w:szCs w:val="24"/>
        </w:rPr>
        <w:t>рограмма может быть использована для разработки рабочей программы профессиональной подготовки лиц, не достигших 18 лет.</w:t>
      </w:r>
    </w:p>
    <w:p w:rsidR="000C4605" w:rsidRPr="00A40D0A" w:rsidRDefault="00A40D0A" w:rsidP="00A40D0A">
      <w:pPr>
        <w:pStyle w:val="ConsPlusTitle"/>
        <w:ind w:firstLine="709"/>
        <w:jc w:val="center"/>
        <w:outlineLvl w:val="1"/>
        <w:rPr>
          <w:rFonts w:ascii="Times New Roman" w:hAnsi="Times New Roman" w:cs="Times New Roman"/>
          <w:sz w:val="24"/>
          <w:szCs w:val="24"/>
        </w:rPr>
      </w:pPr>
      <w:bookmarkStart w:id="3" w:name="P1074"/>
      <w:bookmarkEnd w:id="3"/>
      <w:r w:rsidRPr="00A40D0A">
        <w:rPr>
          <w:rFonts w:ascii="Times New Roman" w:hAnsi="Times New Roman" w:cs="Times New Roman"/>
          <w:sz w:val="24"/>
          <w:szCs w:val="24"/>
        </w:rPr>
        <w:lastRenderedPageBreak/>
        <w:t>II. УЧЕБНЫЙ ПЛАН</w:t>
      </w:r>
    </w:p>
    <w:p w:rsidR="000C4605" w:rsidRPr="00A40D0A" w:rsidRDefault="000C4605" w:rsidP="00A40D0A">
      <w:pPr>
        <w:pStyle w:val="ConsPlusNormal"/>
        <w:ind w:firstLine="709"/>
        <w:jc w:val="right"/>
        <w:outlineLvl w:val="2"/>
        <w:rPr>
          <w:rFonts w:ascii="Times New Roman" w:hAnsi="Times New Roman" w:cs="Times New Roman"/>
          <w:sz w:val="24"/>
          <w:szCs w:val="24"/>
        </w:rPr>
      </w:pPr>
      <w:r w:rsidRPr="00A40D0A">
        <w:rPr>
          <w:rFonts w:ascii="Times New Roman" w:hAnsi="Times New Roman" w:cs="Times New Roman"/>
          <w:sz w:val="24"/>
          <w:szCs w:val="24"/>
        </w:rPr>
        <w:t>Таблица 1</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1027"/>
        <w:gridCol w:w="1149"/>
        <w:gridCol w:w="1322"/>
      </w:tblGrid>
      <w:tr w:rsidR="000C4605" w:rsidRPr="00A40D0A" w:rsidTr="00056A66">
        <w:tc>
          <w:tcPr>
            <w:tcW w:w="5556" w:type="dxa"/>
            <w:vMerge w:val="restart"/>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Учебные предметы</w:t>
            </w:r>
          </w:p>
        </w:tc>
        <w:tc>
          <w:tcPr>
            <w:tcW w:w="3498" w:type="dxa"/>
            <w:gridSpan w:val="3"/>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Количество часов</w:t>
            </w:r>
          </w:p>
        </w:tc>
      </w:tr>
      <w:tr w:rsidR="000C4605" w:rsidRPr="00A40D0A" w:rsidTr="00A40D0A">
        <w:tc>
          <w:tcPr>
            <w:tcW w:w="5556"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1027" w:type="dxa"/>
            <w:vMerge w:val="restart"/>
          </w:tcPr>
          <w:p w:rsidR="000C4605" w:rsidRPr="00A40D0A" w:rsidRDefault="000C4605" w:rsidP="00A40D0A">
            <w:pPr>
              <w:pStyle w:val="ConsPlusNormal"/>
              <w:rPr>
                <w:rFonts w:ascii="Times New Roman" w:hAnsi="Times New Roman" w:cs="Times New Roman"/>
                <w:sz w:val="24"/>
                <w:szCs w:val="24"/>
              </w:rPr>
            </w:pPr>
            <w:r w:rsidRPr="00A40D0A">
              <w:rPr>
                <w:rFonts w:ascii="Times New Roman" w:hAnsi="Times New Roman" w:cs="Times New Roman"/>
                <w:sz w:val="24"/>
                <w:szCs w:val="24"/>
              </w:rPr>
              <w:t>Всего</w:t>
            </w:r>
          </w:p>
        </w:tc>
        <w:tc>
          <w:tcPr>
            <w:tcW w:w="2471" w:type="dxa"/>
            <w:gridSpan w:val="2"/>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В том числе</w:t>
            </w:r>
          </w:p>
        </w:tc>
      </w:tr>
      <w:tr w:rsidR="000C4605" w:rsidRPr="00A40D0A" w:rsidTr="00A40D0A">
        <w:tc>
          <w:tcPr>
            <w:tcW w:w="5556"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1027"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1149" w:type="dxa"/>
          </w:tcPr>
          <w:p w:rsidR="000C4605" w:rsidRPr="00A40D0A" w:rsidRDefault="000C4605" w:rsidP="00A40D0A">
            <w:pPr>
              <w:pStyle w:val="ConsPlusNormal"/>
              <w:rPr>
                <w:rFonts w:ascii="Times New Roman" w:hAnsi="Times New Roman" w:cs="Times New Roman"/>
                <w:sz w:val="24"/>
                <w:szCs w:val="24"/>
              </w:rPr>
            </w:pPr>
            <w:r w:rsidRPr="00A40D0A">
              <w:rPr>
                <w:rFonts w:ascii="Times New Roman" w:hAnsi="Times New Roman" w:cs="Times New Roman"/>
                <w:sz w:val="24"/>
                <w:szCs w:val="24"/>
              </w:rPr>
              <w:t>Теоретические занятия</w:t>
            </w:r>
          </w:p>
        </w:tc>
        <w:tc>
          <w:tcPr>
            <w:tcW w:w="1322" w:type="dxa"/>
          </w:tcPr>
          <w:p w:rsidR="000C4605" w:rsidRPr="00A40D0A" w:rsidRDefault="000C4605" w:rsidP="00A40D0A">
            <w:pPr>
              <w:pStyle w:val="ConsPlusNormal"/>
              <w:rPr>
                <w:rFonts w:ascii="Times New Roman" w:hAnsi="Times New Roman" w:cs="Times New Roman"/>
                <w:sz w:val="24"/>
                <w:szCs w:val="24"/>
              </w:rPr>
            </w:pPr>
            <w:r w:rsidRPr="00A40D0A">
              <w:rPr>
                <w:rFonts w:ascii="Times New Roman" w:hAnsi="Times New Roman" w:cs="Times New Roman"/>
                <w:sz w:val="24"/>
                <w:szCs w:val="24"/>
              </w:rPr>
              <w:t>Практические занятия</w:t>
            </w:r>
          </w:p>
        </w:tc>
      </w:tr>
      <w:tr w:rsidR="000C4605" w:rsidRPr="00A40D0A" w:rsidTr="00056A66">
        <w:tc>
          <w:tcPr>
            <w:tcW w:w="9054" w:type="dxa"/>
            <w:gridSpan w:val="4"/>
          </w:tcPr>
          <w:p w:rsidR="000C4605" w:rsidRPr="00C0270E" w:rsidRDefault="000C4605" w:rsidP="00A40D0A">
            <w:pPr>
              <w:pStyle w:val="ConsPlusNormal"/>
              <w:ind w:firstLine="709"/>
              <w:jc w:val="center"/>
              <w:outlineLvl w:val="3"/>
              <w:rPr>
                <w:rFonts w:ascii="Times New Roman" w:hAnsi="Times New Roman" w:cs="Times New Roman"/>
                <w:b/>
                <w:sz w:val="24"/>
                <w:szCs w:val="24"/>
              </w:rPr>
            </w:pPr>
            <w:r w:rsidRPr="00C0270E">
              <w:rPr>
                <w:rFonts w:ascii="Times New Roman" w:hAnsi="Times New Roman" w:cs="Times New Roman"/>
                <w:b/>
                <w:sz w:val="24"/>
                <w:szCs w:val="24"/>
              </w:rPr>
              <w:t>Учебные предметы базового цикла</w:t>
            </w:r>
          </w:p>
        </w:tc>
      </w:tr>
      <w:tr w:rsidR="000C4605" w:rsidRPr="00A40D0A" w:rsidTr="00A40D0A">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Основы законодательства Российской Федерации в сфере дорожного движения</w:t>
            </w:r>
          </w:p>
        </w:tc>
        <w:tc>
          <w:tcPr>
            <w:tcW w:w="1027"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42</w:t>
            </w:r>
          </w:p>
        </w:tc>
        <w:tc>
          <w:tcPr>
            <w:tcW w:w="1149"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30</w:t>
            </w:r>
          </w:p>
        </w:tc>
        <w:tc>
          <w:tcPr>
            <w:tcW w:w="1322"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12</w:t>
            </w:r>
          </w:p>
        </w:tc>
      </w:tr>
      <w:tr w:rsidR="000C4605" w:rsidRPr="00A40D0A" w:rsidTr="00A40D0A">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Психофизиологические основы деятельности водителя</w:t>
            </w:r>
          </w:p>
        </w:tc>
        <w:tc>
          <w:tcPr>
            <w:tcW w:w="1027"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12</w:t>
            </w:r>
          </w:p>
        </w:tc>
        <w:tc>
          <w:tcPr>
            <w:tcW w:w="1149"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8</w:t>
            </w:r>
          </w:p>
        </w:tc>
        <w:tc>
          <w:tcPr>
            <w:tcW w:w="1322"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4</w:t>
            </w:r>
          </w:p>
        </w:tc>
      </w:tr>
      <w:tr w:rsidR="000C4605" w:rsidRPr="00A40D0A" w:rsidTr="00A40D0A">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Основы управления транспортными средствами</w:t>
            </w:r>
          </w:p>
        </w:tc>
        <w:tc>
          <w:tcPr>
            <w:tcW w:w="1027"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14</w:t>
            </w:r>
          </w:p>
        </w:tc>
        <w:tc>
          <w:tcPr>
            <w:tcW w:w="1149"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12</w:t>
            </w:r>
          </w:p>
        </w:tc>
        <w:tc>
          <w:tcPr>
            <w:tcW w:w="1322"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A40D0A">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Первая помощь при дорожно-транспортном происшествии</w:t>
            </w:r>
          </w:p>
        </w:tc>
        <w:tc>
          <w:tcPr>
            <w:tcW w:w="1027"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16</w:t>
            </w:r>
          </w:p>
        </w:tc>
        <w:tc>
          <w:tcPr>
            <w:tcW w:w="1149"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8</w:t>
            </w:r>
          </w:p>
        </w:tc>
        <w:tc>
          <w:tcPr>
            <w:tcW w:w="1322"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8</w:t>
            </w:r>
          </w:p>
        </w:tc>
      </w:tr>
      <w:tr w:rsidR="000C4605" w:rsidRPr="00A40D0A" w:rsidTr="00056A66">
        <w:tc>
          <w:tcPr>
            <w:tcW w:w="9054" w:type="dxa"/>
            <w:gridSpan w:val="4"/>
          </w:tcPr>
          <w:p w:rsidR="000C4605" w:rsidRPr="00C0270E" w:rsidRDefault="000C4605" w:rsidP="00A40D0A">
            <w:pPr>
              <w:pStyle w:val="ConsPlusNormal"/>
              <w:ind w:firstLine="709"/>
              <w:jc w:val="center"/>
              <w:outlineLvl w:val="3"/>
              <w:rPr>
                <w:rFonts w:ascii="Times New Roman" w:hAnsi="Times New Roman" w:cs="Times New Roman"/>
                <w:b/>
                <w:sz w:val="24"/>
                <w:szCs w:val="24"/>
              </w:rPr>
            </w:pPr>
            <w:r w:rsidRPr="00C0270E">
              <w:rPr>
                <w:rFonts w:ascii="Times New Roman" w:hAnsi="Times New Roman" w:cs="Times New Roman"/>
                <w:b/>
                <w:sz w:val="24"/>
                <w:szCs w:val="24"/>
              </w:rPr>
              <w:t>Учебные предметы специального цикла</w:t>
            </w:r>
          </w:p>
        </w:tc>
      </w:tr>
      <w:tr w:rsidR="000C4605" w:rsidRPr="00A40D0A" w:rsidTr="00A40D0A">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Устройство и техническое обслуживание транспортных средств категории "B" как объектов управления</w:t>
            </w:r>
          </w:p>
        </w:tc>
        <w:tc>
          <w:tcPr>
            <w:tcW w:w="1027"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20</w:t>
            </w:r>
          </w:p>
        </w:tc>
        <w:tc>
          <w:tcPr>
            <w:tcW w:w="1149"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18</w:t>
            </w:r>
          </w:p>
        </w:tc>
        <w:tc>
          <w:tcPr>
            <w:tcW w:w="1322"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A40D0A">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Основы управления транспортными средствами категории "B"</w:t>
            </w:r>
          </w:p>
        </w:tc>
        <w:tc>
          <w:tcPr>
            <w:tcW w:w="1027"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12</w:t>
            </w:r>
          </w:p>
        </w:tc>
        <w:tc>
          <w:tcPr>
            <w:tcW w:w="1149"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8</w:t>
            </w:r>
          </w:p>
        </w:tc>
        <w:tc>
          <w:tcPr>
            <w:tcW w:w="1322"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4</w:t>
            </w:r>
          </w:p>
        </w:tc>
      </w:tr>
      <w:tr w:rsidR="000C4605" w:rsidRPr="00A40D0A" w:rsidTr="00A40D0A">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Вождение транспортных средств категории "B" (с механической трансмиссией/с автоматической трансмиссией)</w:t>
            </w:r>
          </w:p>
        </w:tc>
        <w:tc>
          <w:tcPr>
            <w:tcW w:w="1027"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56/54</w:t>
            </w:r>
          </w:p>
        </w:tc>
        <w:tc>
          <w:tcPr>
            <w:tcW w:w="1149"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c>
          <w:tcPr>
            <w:tcW w:w="1322"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56/54</w:t>
            </w:r>
          </w:p>
        </w:tc>
      </w:tr>
      <w:tr w:rsidR="000C4605" w:rsidRPr="00A40D0A" w:rsidTr="00056A66">
        <w:tc>
          <w:tcPr>
            <w:tcW w:w="9054" w:type="dxa"/>
            <w:gridSpan w:val="4"/>
          </w:tcPr>
          <w:p w:rsidR="000C4605" w:rsidRPr="00C0270E" w:rsidRDefault="000C4605" w:rsidP="00A40D0A">
            <w:pPr>
              <w:pStyle w:val="ConsPlusNormal"/>
              <w:ind w:firstLine="709"/>
              <w:jc w:val="center"/>
              <w:outlineLvl w:val="3"/>
              <w:rPr>
                <w:rFonts w:ascii="Times New Roman" w:hAnsi="Times New Roman" w:cs="Times New Roman"/>
                <w:b/>
                <w:sz w:val="24"/>
                <w:szCs w:val="24"/>
              </w:rPr>
            </w:pPr>
            <w:r w:rsidRPr="00C0270E">
              <w:rPr>
                <w:rFonts w:ascii="Times New Roman" w:hAnsi="Times New Roman" w:cs="Times New Roman"/>
                <w:b/>
                <w:sz w:val="24"/>
                <w:szCs w:val="24"/>
              </w:rPr>
              <w:t>Учебные предметы профессионального цикла</w:t>
            </w:r>
          </w:p>
        </w:tc>
      </w:tr>
      <w:tr w:rsidR="000C4605" w:rsidRPr="00A40D0A" w:rsidTr="00A40D0A">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Организация и выполнение грузовых перевозок автомобильным транспортом</w:t>
            </w:r>
          </w:p>
        </w:tc>
        <w:tc>
          <w:tcPr>
            <w:tcW w:w="1027"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8</w:t>
            </w:r>
          </w:p>
        </w:tc>
        <w:tc>
          <w:tcPr>
            <w:tcW w:w="1149"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8</w:t>
            </w:r>
          </w:p>
        </w:tc>
        <w:tc>
          <w:tcPr>
            <w:tcW w:w="1322"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A40D0A">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Организация и выполнение пассажирских перевозок автомобильным транспортом</w:t>
            </w:r>
          </w:p>
        </w:tc>
        <w:tc>
          <w:tcPr>
            <w:tcW w:w="1027"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6</w:t>
            </w:r>
          </w:p>
        </w:tc>
        <w:tc>
          <w:tcPr>
            <w:tcW w:w="1149"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6</w:t>
            </w:r>
          </w:p>
        </w:tc>
        <w:tc>
          <w:tcPr>
            <w:tcW w:w="1322"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9054" w:type="dxa"/>
            <w:gridSpan w:val="4"/>
          </w:tcPr>
          <w:p w:rsidR="000C4605" w:rsidRPr="00C0270E" w:rsidRDefault="000C4605" w:rsidP="00A40D0A">
            <w:pPr>
              <w:pStyle w:val="ConsPlusNormal"/>
              <w:ind w:firstLine="709"/>
              <w:jc w:val="center"/>
              <w:outlineLvl w:val="3"/>
              <w:rPr>
                <w:rFonts w:ascii="Times New Roman" w:hAnsi="Times New Roman" w:cs="Times New Roman"/>
                <w:b/>
                <w:sz w:val="24"/>
                <w:szCs w:val="24"/>
              </w:rPr>
            </w:pPr>
            <w:r w:rsidRPr="00C0270E">
              <w:rPr>
                <w:rFonts w:ascii="Times New Roman" w:hAnsi="Times New Roman" w:cs="Times New Roman"/>
                <w:b/>
                <w:sz w:val="24"/>
                <w:szCs w:val="24"/>
              </w:rPr>
              <w:t>Квалификационный экзамен</w:t>
            </w:r>
          </w:p>
        </w:tc>
      </w:tr>
      <w:tr w:rsidR="000C4605" w:rsidRPr="00A40D0A" w:rsidTr="00A40D0A">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Квалификационный экзамен</w:t>
            </w:r>
          </w:p>
        </w:tc>
        <w:tc>
          <w:tcPr>
            <w:tcW w:w="1027"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4</w:t>
            </w:r>
          </w:p>
        </w:tc>
        <w:tc>
          <w:tcPr>
            <w:tcW w:w="1149"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A40D0A">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Итого</w:t>
            </w:r>
          </w:p>
        </w:tc>
        <w:tc>
          <w:tcPr>
            <w:tcW w:w="1027"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190/188</w:t>
            </w:r>
          </w:p>
        </w:tc>
        <w:tc>
          <w:tcPr>
            <w:tcW w:w="1149"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100</w:t>
            </w:r>
          </w:p>
        </w:tc>
        <w:tc>
          <w:tcPr>
            <w:tcW w:w="1322"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90/88</w:t>
            </w:r>
          </w:p>
        </w:tc>
      </w:tr>
    </w:tbl>
    <w:p w:rsidR="000C4605" w:rsidRPr="00A40D0A" w:rsidRDefault="000C4605" w:rsidP="00A40D0A">
      <w:pPr>
        <w:pStyle w:val="ConsPlusNormal"/>
        <w:ind w:firstLine="709"/>
        <w:jc w:val="both"/>
        <w:rPr>
          <w:rFonts w:ascii="Times New Roman" w:hAnsi="Times New Roman" w:cs="Times New Roman"/>
          <w:sz w:val="24"/>
          <w:szCs w:val="24"/>
        </w:rPr>
      </w:pPr>
    </w:p>
    <w:p w:rsidR="00A40D0A" w:rsidRPr="00A40D0A" w:rsidRDefault="00A40D0A" w:rsidP="00A40D0A">
      <w:pPr>
        <w:pStyle w:val="ConsPlusTitle"/>
        <w:ind w:firstLine="709"/>
        <w:jc w:val="center"/>
        <w:outlineLvl w:val="1"/>
        <w:rPr>
          <w:rFonts w:ascii="Times New Roman" w:hAnsi="Times New Roman" w:cs="Times New Roman"/>
          <w:sz w:val="24"/>
          <w:szCs w:val="24"/>
        </w:rPr>
      </w:pPr>
    </w:p>
    <w:p w:rsidR="00A40D0A" w:rsidRPr="00A40D0A" w:rsidRDefault="00A40D0A" w:rsidP="00A40D0A">
      <w:pPr>
        <w:pStyle w:val="ConsPlusTitle"/>
        <w:ind w:firstLine="709"/>
        <w:jc w:val="center"/>
        <w:outlineLvl w:val="1"/>
        <w:rPr>
          <w:rFonts w:ascii="Times New Roman" w:hAnsi="Times New Roman" w:cs="Times New Roman"/>
          <w:sz w:val="24"/>
          <w:szCs w:val="24"/>
        </w:rPr>
      </w:pPr>
    </w:p>
    <w:p w:rsidR="00A40D0A" w:rsidRPr="00A40D0A" w:rsidRDefault="00A40D0A" w:rsidP="00A40D0A">
      <w:pPr>
        <w:pStyle w:val="ConsPlusTitle"/>
        <w:ind w:firstLine="709"/>
        <w:jc w:val="center"/>
        <w:outlineLvl w:val="1"/>
        <w:rPr>
          <w:rFonts w:ascii="Times New Roman" w:hAnsi="Times New Roman" w:cs="Times New Roman"/>
          <w:sz w:val="24"/>
          <w:szCs w:val="24"/>
        </w:rPr>
      </w:pPr>
    </w:p>
    <w:p w:rsidR="00A40D0A" w:rsidRPr="00A40D0A" w:rsidRDefault="00A40D0A" w:rsidP="00A40D0A">
      <w:pPr>
        <w:pStyle w:val="ConsPlusTitle"/>
        <w:ind w:firstLine="709"/>
        <w:jc w:val="center"/>
        <w:outlineLvl w:val="1"/>
        <w:rPr>
          <w:rFonts w:ascii="Times New Roman" w:hAnsi="Times New Roman" w:cs="Times New Roman"/>
          <w:sz w:val="24"/>
          <w:szCs w:val="24"/>
        </w:rPr>
      </w:pPr>
    </w:p>
    <w:p w:rsidR="00A40D0A" w:rsidRDefault="00A40D0A" w:rsidP="00A40D0A">
      <w:pPr>
        <w:pStyle w:val="ConsPlusTitle"/>
        <w:ind w:firstLine="709"/>
        <w:jc w:val="center"/>
        <w:outlineLvl w:val="1"/>
        <w:rPr>
          <w:rFonts w:ascii="Times New Roman" w:hAnsi="Times New Roman" w:cs="Times New Roman"/>
          <w:sz w:val="24"/>
          <w:szCs w:val="24"/>
        </w:rPr>
      </w:pPr>
    </w:p>
    <w:p w:rsidR="00C0270E" w:rsidRPr="00A40D0A" w:rsidRDefault="00C0270E" w:rsidP="00A40D0A">
      <w:pPr>
        <w:pStyle w:val="ConsPlusTitle"/>
        <w:ind w:firstLine="709"/>
        <w:jc w:val="center"/>
        <w:outlineLvl w:val="1"/>
        <w:rPr>
          <w:rFonts w:ascii="Times New Roman" w:hAnsi="Times New Roman" w:cs="Times New Roman"/>
          <w:sz w:val="24"/>
          <w:szCs w:val="24"/>
        </w:rPr>
      </w:pPr>
    </w:p>
    <w:p w:rsidR="00A40D0A" w:rsidRPr="00A40D0A" w:rsidRDefault="00A40D0A" w:rsidP="00A40D0A">
      <w:pPr>
        <w:pStyle w:val="ConsPlusTitle"/>
        <w:ind w:firstLine="709"/>
        <w:jc w:val="center"/>
        <w:outlineLvl w:val="1"/>
        <w:rPr>
          <w:rFonts w:ascii="Times New Roman" w:hAnsi="Times New Roman" w:cs="Times New Roman"/>
          <w:sz w:val="24"/>
          <w:szCs w:val="24"/>
        </w:rPr>
      </w:pPr>
    </w:p>
    <w:p w:rsidR="000C4605" w:rsidRPr="00A40D0A" w:rsidRDefault="00A40D0A" w:rsidP="00C0270E">
      <w:pPr>
        <w:pStyle w:val="ConsPlusTitle"/>
        <w:jc w:val="center"/>
        <w:outlineLvl w:val="1"/>
        <w:rPr>
          <w:rFonts w:ascii="Times New Roman" w:hAnsi="Times New Roman" w:cs="Times New Roman"/>
          <w:sz w:val="24"/>
          <w:szCs w:val="24"/>
        </w:rPr>
      </w:pPr>
      <w:r w:rsidRPr="00A40D0A">
        <w:rPr>
          <w:rFonts w:ascii="Times New Roman" w:hAnsi="Times New Roman" w:cs="Times New Roman"/>
          <w:sz w:val="24"/>
          <w:szCs w:val="24"/>
        </w:rPr>
        <w:lastRenderedPageBreak/>
        <w:t>III. РАБОЧИЕ ПРОГРАММЫ УЧЕБНЫХ ПРЕДМЕТОВ</w:t>
      </w:r>
    </w:p>
    <w:p w:rsidR="000C4605" w:rsidRPr="00A40D0A" w:rsidRDefault="000C4605" w:rsidP="00C0270E">
      <w:pPr>
        <w:pStyle w:val="ConsPlusTitle"/>
        <w:jc w:val="center"/>
        <w:outlineLvl w:val="2"/>
        <w:rPr>
          <w:rFonts w:ascii="Times New Roman" w:hAnsi="Times New Roman" w:cs="Times New Roman"/>
          <w:sz w:val="24"/>
          <w:szCs w:val="24"/>
        </w:rPr>
      </w:pPr>
      <w:bookmarkStart w:id="4" w:name="P1135"/>
      <w:bookmarkEnd w:id="4"/>
      <w:r w:rsidRPr="00A40D0A">
        <w:rPr>
          <w:rFonts w:ascii="Times New Roman" w:hAnsi="Times New Roman" w:cs="Times New Roman"/>
          <w:sz w:val="24"/>
          <w:szCs w:val="24"/>
        </w:rPr>
        <w:t>3.1. Базовый цикл программы.</w:t>
      </w:r>
    </w:p>
    <w:p w:rsidR="000C4605" w:rsidRPr="00A40D0A" w:rsidRDefault="000C4605" w:rsidP="00C0270E">
      <w:pPr>
        <w:pStyle w:val="ConsPlusTitle"/>
        <w:jc w:val="both"/>
        <w:outlineLvl w:val="3"/>
        <w:rPr>
          <w:rFonts w:ascii="Times New Roman" w:hAnsi="Times New Roman" w:cs="Times New Roman"/>
          <w:sz w:val="24"/>
          <w:szCs w:val="24"/>
        </w:rPr>
      </w:pPr>
      <w:r w:rsidRPr="00A40D0A">
        <w:rPr>
          <w:rFonts w:ascii="Times New Roman" w:hAnsi="Times New Roman" w:cs="Times New Roman"/>
          <w:sz w:val="24"/>
          <w:szCs w:val="24"/>
        </w:rPr>
        <w:t>3.1.1. Учебный предмет "Основы законодательства Российской Федерации в сфере дорожного движения".</w:t>
      </w:r>
    </w:p>
    <w:p w:rsidR="000C4605" w:rsidRPr="00A40D0A" w:rsidRDefault="000C4605" w:rsidP="00C0270E">
      <w:pPr>
        <w:pStyle w:val="ConsPlusTitle"/>
        <w:jc w:val="center"/>
        <w:outlineLvl w:val="4"/>
        <w:rPr>
          <w:rFonts w:ascii="Times New Roman" w:hAnsi="Times New Roman" w:cs="Times New Roman"/>
          <w:sz w:val="24"/>
          <w:szCs w:val="24"/>
        </w:rPr>
      </w:pPr>
      <w:r w:rsidRPr="00A40D0A">
        <w:rPr>
          <w:rFonts w:ascii="Times New Roman" w:hAnsi="Times New Roman" w:cs="Times New Roman"/>
          <w:sz w:val="24"/>
          <w:szCs w:val="24"/>
        </w:rPr>
        <w:t>Распределение учебных часов по разделам и темам</w:t>
      </w:r>
    </w:p>
    <w:p w:rsidR="000C4605" w:rsidRPr="00A40D0A" w:rsidRDefault="000C4605" w:rsidP="00C0270E">
      <w:pPr>
        <w:pStyle w:val="ConsPlusNormal"/>
        <w:jc w:val="right"/>
        <w:rPr>
          <w:rFonts w:ascii="Times New Roman" w:hAnsi="Times New Roman" w:cs="Times New Roman"/>
          <w:sz w:val="24"/>
          <w:szCs w:val="24"/>
        </w:rPr>
      </w:pPr>
      <w:r w:rsidRPr="00A40D0A">
        <w:rPr>
          <w:rFonts w:ascii="Times New Roman" w:hAnsi="Times New Roman" w:cs="Times New Roman"/>
          <w:sz w:val="24"/>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0C4605" w:rsidRPr="00A40D0A" w:rsidTr="00056A66">
        <w:tc>
          <w:tcPr>
            <w:tcW w:w="5556" w:type="dxa"/>
            <w:vMerge w:val="restart"/>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разделов и тем</w:t>
            </w:r>
          </w:p>
        </w:tc>
        <w:tc>
          <w:tcPr>
            <w:tcW w:w="3498" w:type="dxa"/>
            <w:gridSpan w:val="3"/>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Количество часов</w:t>
            </w:r>
          </w:p>
        </w:tc>
      </w:tr>
      <w:tr w:rsidR="000C4605" w:rsidRPr="00A40D0A" w:rsidTr="00056A66">
        <w:tc>
          <w:tcPr>
            <w:tcW w:w="5556"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val="restart"/>
          </w:tcPr>
          <w:p w:rsidR="000C4605" w:rsidRPr="00A40D0A" w:rsidRDefault="000C4605" w:rsidP="00A40D0A">
            <w:pPr>
              <w:pStyle w:val="ConsPlusNormal"/>
              <w:rPr>
                <w:rFonts w:ascii="Times New Roman" w:hAnsi="Times New Roman" w:cs="Times New Roman"/>
                <w:sz w:val="24"/>
                <w:szCs w:val="24"/>
              </w:rPr>
            </w:pPr>
            <w:r w:rsidRPr="00A40D0A">
              <w:rPr>
                <w:rFonts w:ascii="Times New Roman" w:hAnsi="Times New Roman" w:cs="Times New Roman"/>
                <w:sz w:val="24"/>
                <w:szCs w:val="24"/>
              </w:rPr>
              <w:t>Всего</w:t>
            </w:r>
          </w:p>
        </w:tc>
        <w:tc>
          <w:tcPr>
            <w:tcW w:w="2644" w:type="dxa"/>
            <w:gridSpan w:val="2"/>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В том числе</w:t>
            </w:r>
          </w:p>
        </w:tc>
      </w:tr>
      <w:tr w:rsidR="000C4605" w:rsidRPr="00A40D0A" w:rsidTr="00056A66">
        <w:tc>
          <w:tcPr>
            <w:tcW w:w="5556"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1322" w:type="dxa"/>
          </w:tcPr>
          <w:p w:rsidR="000C4605" w:rsidRPr="00A40D0A" w:rsidRDefault="000C4605" w:rsidP="00A40D0A">
            <w:pPr>
              <w:pStyle w:val="ConsPlusNormal"/>
              <w:rPr>
                <w:rFonts w:ascii="Times New Roman" w:hAnsi="Times New Roman" w:cs="Times New Roman"/>
                <w:sz w:val="24"/>
                <w:szCs w:val="24"/>
              </w:rPr>
            </w:pPr>
            <w:r w:rsidRPr="00A40D0A">
              <w:rPr>
                <w:rFonts w:ascii="Times New Roman" w:hAnsi="Times New Roman" w:cs="Times New Roman"/>
                <w:sz w:val="24"/>
                <w:szCs w:val="24"/>
              </w:rPr>
              <w:t>Теоретические занятия</w:t>
            </w:r>
          </w:p>
        </w:tc>
        <w:tc>
          <w:tcPr>
            <w:tcW w:w="1322" w:type="dxa"/>
          </w:tcPr>
          <w:p w:rsidR="000C4605" w:rsidRPr="00A40D0A" w:rsidRDefault="000C4605" w:rsidP="00A40D0A">
            <w:pPr>
              <w:pStyle w:val="ConsPlusNormal"/>
              <w:rPr>
                <w:rFonts w:ascii="Times New Roman" w:hAnsi="Times New Roman" w:cs="Times New Roman"/>
                <w:sz w:val="24"/>
                <w:szCs w:val="24"/>
              </w:rPr>
            </w:pPr>
            <w:r w:rsidRPr="00A40D0A">
              <w:rPr>
                <w:rFonts w:ascii="Times New Roman" w:hAnsi="Times New Roman" w:cs="Times New Roman"/>
                <w:sz w:val="24"/>
                <w:szCs w:val="24"/>
              </w:rPr>
              <w:t>Практические занятия</w:t>
            </w:r>
          </w:p>
        </w:tc>
      </w:tr>
      <w:tr w:rsidR="000C4605" w:rsidRPr="00A40D0A" w:rsidTr="00056A66">
        <w:tc>
          <w:tcPr>
            <w:tcW w:w="9054" w:type="dxa"/>
            <w:gridSpan w:val="4"/>
          </w:tcPr>
          <w:p w:rsidR="000C4605" w:rsidRPr="00A40D0A" w:rsidRDefault="000C4605" w:rsidP="00A40D0A">
            <w:pPr>
              <w:pStyle w:val="ConsPlusNormal"/>
              <w:ind w:firstLine="709"/>
              <w:jc w:val="center"/>
              <w:outlineLvl w:val="5"/>
              <w:rPr>
                <w:rFonts w:ascii="Times New Roman" w:hAnsi="Times New Roman" w:cs="Times New Roman"/>
                <w:sz w:val="24"/>
                <w:szCs w:val="24"/>
              </w:rPr>
            </w:pPr>
            <w:r w:rsidRPr="00A40D0A">
              <w:rPr>
                <w:rFonts w:ascii="Times New Roman" w:hAnsi="Times New Roman" w:cs="Times New Roman"/>
                <w:sz w:val="24"/>
                <w:szCs w:val="24"/>
              </w:rPr>
              <w:t>Законодательство Российской Федерации в сфере дорожного движения</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Законодательство Российской Федерации, определяющее правовые основы обеспечения безопасности дорожного движения и регулирующее отношения в сфере взаимодействия общества и природы</w:t>
            </w:r>
          </w:p>
        </w:tc>
        <w:tc>
          <w:tcPr>
            <w:tcW w:w="854"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Законодательство Российской Федерации, устанавливающее ответственность за нарушения в сфере дорожного движения</w:t>
            </w:r>
          </w:p>
        </w:tc>
        <w:tc>
          <w:tcPr>
            <w:tcW w:w="854"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3</w:t>
            </w:r>
          </w:p>
        </w:tc>
        <w:tc>
          <w:tcPr>
            <w:tcW w:w="1322" w:type="dxa"/>
          </w:tcPr>
          <w:p w:rsidR="000C4605" w:rsidRPr="00A40D0A" w:rsidRDefault="000C4605" w:rsidP="00A40D0A">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3</w:t>
            </w:r>
          </w:p>
        </w:tc>
        <w:tc>
          <w:tcPr>
            <w:tcW w:w="1322"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b/>
                <w:sz w:val="24"/>
                <w:szCs w:val="24"/>
              </w:rPr>
            </w:pPr>
            <w:r w:rsidRPr="00A40D0A">
              <w:rPr>
                <w:rFonts w:ascii="Times New Roman" w:hAnsi="Times New Roman" w:cs="Times New Roman"/>
                <w:b/>
                <w:sz w:val="24"/>
                <w:szCs w:val="24"/>
              </w:rPr>
              <w:t>Итого по разделу</w:t>
            </w:r>
          </w:p>
        </w:tc>
        <w:tc>
          <w:tcPr>
            <w:tcW w:w="854" w:type="dxa"/>
          </w:tcPr>
          <w:p w:rsidR="000C4605" w:rsidRPr="00A40D0A" w:rsidRDefault="000C4605" w:rsidP="00A40D0A">
            <w:pPr>
              <w:pStyle w:val="ConsPlusNormal"/>
              <w:jc w:val="center"/>
              <w:rPr>
                <w:rFonts w:ascii="Times New Roman" w:hAnsi="Times New Roman" w:cs="Times New Roman"/>
                <w:b/>
                <w:sz w:val="24"/>
                <w:szCs w:val="24"/>
              </w:rPr>
            </w:pPr>
            <w:r w:rsidRPr="00A40D0A">
              <w:rPr>
                <w:rFonts w:ascii="Times New Roman" w:hAnsi="Times New Roman" w:cs="Times New Roman"/>
                <w:b/>
                <w:sz w:val="24"/>
                <w:szCs w:val="24"/>
              </w:rPr>
              <w:t>4</w:t>
            </w:r>
          </w:p>
        </w:tc>
        <w:tc>
          <w:tcPr>
            <w:tcW w:w="1322" w:type="dxa"/>
          </w:tcPr>
          <w:p w:rsidR="000C4605" w:rsidRPr="00A40D0A" w:rsidRDefault="000C4605" w:rsidP="00A40D0A">
            <w:pPr>
              <w:pStyle w:val="ConsPlusNormal"/>
              <w:jc w:val="center"/>
              <w:rPr>
                <w:rFonts w:ascii="Times New Roman" w:hAnsi="Times New Roman" w:cs="Times New Roman"/>
                <w:b/>
                <w:sz w:val="24"/>
                <w:szCs w:val="24"/>
              </w:rPr>
            </w:pPr>
            <w:r w:rsidRPr="00A40D0A">
              <w:rPr>
                <w:rFonts w:ascii="Times New Roman" w:hAnsi="Times New Roman" w:cs="Times New Roman"/>
                <w:b/>
                <w:sz w:val="24"/>
                <w:szCs w:val="24"/>
              </w:rPr>
              <w:t>4</w:t>
            </w:r>
          </w:p>
        </w:tc>
        <w:tc>
          <w:tcPr>
            <w:tcW w:w="1322" w:type="dxa"/>
          </w:tcPr>
          <w:p w:rsidR="000C4605" w:rsidRPr="00A40D0A" w:rsidRDefault="000C4605" w:rsidP="00A40D0A">
            <w:pPr>
              <w:pStyle w:val="ConsPlusNormal"/>
              <w:ind w:firstLine="709"/>
              <w:jc w:val="center"/>
              <w:rPr>
                <w:rFonts w:ascii="Times New Roman" w:hAnsi="Times New Roman" w:cs="Times New Roman"/>
                <w:b/>
                <w:sz w:val="24"/>
                <w:szCs w:val="24"/>
              </w:rPr>
            </w:pPr>
            <w:r w:rsidRPr="00A40D0A">
              <w:rPr>
                <w:rFonts w:ascii="Times New Roman" w:hAnsi="Times New Roman" w:cs="Times New Roman"/>
                <w:b/>
                <w:sz w:val="24"/>
                <w:szCs w:val="24"/>
              </w:rPr>
              <w:t>-</w:t>
            </w:r>
          </w:p>
        </w:tc>
      </w:tr>
      <w:tr w:rsidR="000C4605" w:rsidRPr="00A40D0A" w:rsidTr="00056A66">
        <w:tc>
          <w:tcPr>
            <w:tcW w:w="9054" w:type="dxa"/>
            <w:gridSpan w:val="4"/>
          </w:tcPr>
          <w:p w:rsidR="000C4605" w:rsidRPr="00A40D0A" w:rsidRDefault="000C4605" w:rsidP="00A40D0A">
            <w:pPr>
              <w:pStyle w:val="ConsPlusNormal"/>
              <w:ind w:firstLine="709"/>
              <w:jc w:val="both"/>
              <w:outlineLvl w:val="5"/>
              <w:rPr>
                <w:rFonts w:ascii="Times New Roman" w:hAnsi="Times New Roman" w:cs="Times New Roman"/>
                <w:sz w:val="24"/>
                <w:szCs w:val="24"/>
              </w:rPr>
            </w:pPr>
            <w:hyperlink r:id="rId16"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Правила</w:t>
              </w:r>
            </w:hyperlink>
            <w:r w:rsidRPr="00A40D0A">
              <w:rPr>
                <w:rFonts w:ascii="Times New Roman" w:hAnsi="Times New Roman" w:cs="Times New Roman"/>
                <w:sz w:val="24"/>
                <w:szCs w:val="24"/>
              </w:rPr>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0C4605" w:rsidRPr="00A40D0A" w:rsidTr="00056A66">
        <w:tc>
          <w:tcPr>
            <w:tcW w:w="5556"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Общие положения, основные понятия и термины, используемые в </w:t>
            </w:r>
            <w:hyperlink r:id="rId17"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Правилах</w:t>
              </w:r>
            </w:hyperlink>
            <w:r w:rsidRPr="00A40D0A">
              <w:rPr>
                <w:rFonts w:ascii="Times New Roman" w:hAnsi="Times New Roman" w:cs="Times New Roman"/>
                <w:sz w:val="24"/>
                <w:szCs w:val="24"/>
              </w:rPr>
              <w:t xml:space="preserve"> дорожного движения</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Обязанности участников дорожного движения</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Дорожные знаки</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5</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5</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Дорожная разметка</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Порядок движения и расположение транспортных средств на проезжей части</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6</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4</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5556"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Остановка и стоянка транспортных средств</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4</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5556"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Регулирование дорожного движения</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Проезд перекрестков</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6</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4</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Проезд пешеходных переходов, мест остановок маршрутных транспортных средств и железнодорожных переездов</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6</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4</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Порядок использования внешних световых приборов и звуковых сигналов</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 xml:space="preserve">Буксировка транспортных средств, перевозка </w:t>
            </w:r>
            <w:r w:rsidRPr="00A40D0A">
              <w:rPr>
                <w:rFonts w:ascii="Times New Roman" w:hAnsi="Times New Roman" w:cs="Times New Roman"/>
                <w:sz w:val="24"/>
                <w:szCs w:val="24"/>
              </w:rPr>
              <w:lastRenderedPageBreak/>
              <w:t>людей и грузов</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lastRenderedPageBreak/>
              <w:t>1</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lastRenderedPageBreak/>
              <w:t>Требования к оборудованию и техническому состоянию транспортных средств</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Итого по разделу</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38</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26</w:t>
            </w:r>
          </w:p>
        </w:tc>
        <w:tc>
          <w:tcPr>
            <w:tcW w:w="1322" w:type="dxa"/>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12</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b/>
                <w:sz w:val="24"/>
                <w:szCs w:val="24"/>
              </w:rPr>
            </w:pPr>
            <w:r w:rsidRPr="00A40D0A">
              <w:rPr>
                <w:rFonts w:ascii="Times New Roman" w:hAnsi="Times New Roman" w:cs="Times New Roman"/>
                <w:b/>
                <w:sz w:val="24"/>
                <w:szCs w:val="24"/>
              </w:rPr>
              <w:t>Итого</w:t>
            </w:r>
          </w:p>
        </w:tc>
        <w:tc>
          <w:tcPr>
            <w:tcW w:w="854" w:type="dxa"/>
          </w:tcPr>
          <w:p w:rsidR="000C4605" w:rsidRPr="00A40D0A" w:rsidRDefault="000C4605" w:rsidP="00772FA7">
            <w:pPr>
              <w:pStyle w:val="ConsPlusNormal"/>
              <w:jc w:val="center"/>
              <w:rPr>
                <w:rFonts w:ascii="Times New Roman" w:hAnsi="Times New Roman" w:cs="Times New Roman"/>
                <w:b/>
                <w:sz w:val="24"/>
                <w:szCs w:val="24"/>
              </w:rPr>
            </w:pPr>
            <w:r w:rsidRPr="00A40D0A">
              <w:rPr>
                <w:rFonts w:ascii="Times New Roman" w:hAnsi="Times New Roman" w:cs="Times New Roman"/>
                <w:b/>
                <w:sz w:val="24"/>
                <w:szCs w:val="24"/>
              </w:rPr>
              <w:t>42</w:t>
            </w:r>
          </w:p>
        </w:tc>
        <w:tc>
          <w:tcPr>
            <w:tcW w:w="1322" w:type="dxa"/>
          </w:tcPr>
          <w:p w:rsidR="000C4605" w:rsidRPr="00A40D0A" w:rsidRDefault="000C4605" w:rsidP="00772FA7">
            <w:pPr>
              <w:pStyle w:val="ConsPlusNormal"/>
              <w:ind w:firstLine="709"/>
              <w:jc w:val="center"/>
              <w:rPr>
                <w:rFonts w:ascii="Times New Roman" w:hAnsi="Times New Roman" w:cs="Times New Roman"/>
                <w:b/>
                <w:sz w:val="24"/>
                <w:szCs w:val="24"/>
              </w:rPr>
            </w:pPr>
            <w:r w:rsidRPr="00A40D0A">
              <w:rPr>
                <w:rFonts w:ascii="Times New Roman" w:hAnsi="Times New Roman" w:cs="Times New Roman"/>
                <w:b/>
                <w:sz w:val="24"/>
                <w:szCs w:val="24"/>
              </w:rPr>
              <w:t>30</w:t>
            </w:r>
          </w:p>
        </w:tc>
        <w:tc>
          <w:tcPr>
            <w:tcW w:w="1322" w:type="dxa"/>
          </w:tcPr>
          <w:p w:rsidR="000C4605" w:rsidRPr="00A40D0A" w:rsidRDefault="000C4605" w:rsidP="00772FA7">
            <w:pPr>
              <w:pStyle w:val="ConsPlusNormal"/>
              <w:ind w:firstLine="709"/>
              <w:jc w:val="center"/>
              <w:rPr>
                <w:rFonts w:ascii="Times New Roman" w:hAnsi="Times New Roman" w:cs="Times New Roman"/>
                <w:b/>
                <w:sz w:val="24"/>
                <w:szCs w:val="24"/>
              </w:rPr>
            </w:pPr>
            <w:r w:rsidRPr="00A40D0A">
              <w:rPr>
                <w:rFonts w:ascii="Times New Roman" w:hAnsi="Times New Roman" w:cs="Times New Roman"/>
                <w:b/>
                <w:sz w:val="24"/>
                <w:szCs w:val="24"/>
              </w:rPr>
              <w:t>12</w:t>
            </w:r>
          </w:p>
        </w:tc>
      </w:tr>
    </w:tbl>
    <w:p w:rsidR="00772FA7" w:rsidRDefault="00772FA7" w:rsidP="00A40D0A">
      <w:pPr>
        <w:pStyle w:val="ConsPlusTitle"/>
        <w:ind w:firstLine="709"/>
        <w:jc w:val="both"/>
        <w:outlineLvl w:val="4"/>
        <w:rPr>
          <w:rFonts w:ascii="Times New Roman" w:hAnsi="Times New Roman" w:cs="Times New Roman"/>
          <w:sz w:val="24"/>
          <w:szCs w:val="24"/>
        </w:rPr>
      </w:pPr>
    </w:p>
    <w:p w:rsidR="000C4605" w:rsidRPr="00A40D0A" w:rsidRDefault="000C4605" w:rsidP="00A40D0A">
      <w:pPr>
        <w:pStyle w:val="ConsPlusTitle"/>
        <w:ind w:firstLine="709"/>
        <w:jc w:val="both"/>
        <w:outlineLvl w:val="4"/>
        <w:rPr>
          <w:rFonts w:ascii="Times New Roman" w:hAnsi="Times New Roman" w:cs="Times New Roman"/>
          <w:sz w:val="24"/>
          <w:szCs w:val="24"/>
        </w:rPr>
      </w:pPr>
      <w:r w:rsidRPr="00A40D0A">
        <w:rPr>
          <w:rFonts w:ascii="Times New Roman" w:hAnsi="Times New Roman" w:cs="Times New Roman"/>
          <w:sz w:val="24"/>
          <w:szCs w:val="24"/>
        </w:rPr>
        <w:t>3.1.1.1. Законодательство Российской Федерации в сфере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Законодательство Российской Федерации, определяющее правовые основы обеспечения безопасности дорожного движения и регулирующее отношения в сфере взаимодействия общества и природы: общие положения; права и обязанности граждан, общественных и иных организаций в области охраны окружающей среды; ответственность за нарушение законодательства Российской Федерации в области охраны окружающей среды.</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Законодательство Российской Федерации, устанавливающее ответственность за нарушения в сфере дорожного движения: задачи и принципы уголовного законодательства Российской Федерации; понятие преступления и виды преступлений; понятие и цели наказания, виды наказаний; экологические преступления; ответственность за преступления против безопасности движения и эксплуатации транспорта; задачи и принципы законодательства Российской Федерации об административных правонарушениях; административное правонарушение и административная ответственность;</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административное наказание; назначение административного наказания; административные правонарушения в области охраны окружающей среды и природопользования; административные правонарушения в области дорожного движения; административные правонарушения против порядка управления; исполнение постановлений по делам об административных правонарушениях; размеры штрафов за административные правонарушения; гражданское законодательство Российской Федерации; возникновение гражданских прав и обязанностей, осуществление и защита гражданских прав;</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 xml:space="preserve">объекты гражданских прав; право собственности и другие вещные права; аренда транспортных средств; страхование; оформление документов о дорожно-транспортном происшествии без участия уполномоченных на то сотрудников полиции; обязательства вследствие причинения вреда; возмещение вреда лицом, застраховавшим свою ответственность; ответственность за вред, причиненный деятельностью, создающей повышенную опасность для окружающих; ответственность при отсутствии вины </w:t>
      </w:r>
      <w:proofErr w:type="spellStart"/>
      <w:r w:rsidRPr="00A40D0A">
        <w:rPr>
          <w:rFonts w:ascii="Times New Roman" w:hAnsi="Times New Roman" w:cs="Times New Roman"/>
          <w:sz w:val="24"/>
          <w:szCs w:val="24"/>
        </w:rPr>
        <w:t>причинителя</w:t>
      </w:r>
      <w:proofErr w:type="spellEnd"/>
      <w:r w:rsidRPr="00A40D0A">
        <w:rPr>
          <w:rFonts w:ascii="Times New Roman" w:hAnsi="Times New Roman" w:cs="Times New Roman"/>
          <w:sz w:val="24"/>
          <w:szCs w:val="24"/>
        </w:rPr>
        <w:t xml:space="preserve"> вреда;</w:t>
      </w:r>
      <w:proofErr w:type="gramEnd"/>
      <w:r w:rsidRPr="00A40D0A">
        <w:rPr>
          <w:rFonts w:ascii="Times New Roman" w:hAnsi="Times New Roman" w:cs="Times New Roman"/>
          <w:sz w:val="24"/>
          <w:szCs w:val="24"/>
        </w:rPr>
        <w:t xml:space="preserve"> общие положения; условия и порядок осуществления обязательного страхования; компенсационные выплаты.</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4"/>
        <w:rPr>
          <w:rFonts w:ascii="Times New Roman" w:hAnsi="Times New Roman" w:cs="Times New Roman"/>
          <w:sz w:val="24"/>
          <w:szCs w:val="24"/>
        </w:rPr>
      </w:pPr>
      <w:r w:rsidRPr="00A40D0A">
        <w:rPr>
          <w:rFonts w:ascii="Times New Roman" w:hAnsi="Times New Roman" w:cs="Times New Roman"/>
          <w:sz w:val="24"/>
          <w:szCs w:val="24"/>
        </w:rPr>
        <w:t>3.1.1.2. Правила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Общие положения, основные понятия и термины, используемые в </w:t>
      </w:r>
      <w:hyperlink r:id="rId18"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Правилах</w:t>
        </w:r>
      </w:hyperlink>
      <w:r w:rsidRPr="00A40D0A">
        <w:rPr>
          <w:rFonts w:ascii="Times New Roman" w:hAnsi="Times New Roman" w:cs="Times New Roman"/>
          <w:sz w:val="24"/>
          <w:szCs w:val="24"/>
        </w:rPr>
        <w:t xml:space="preserve"> дорожного движения; значение </w:t>
      </w:r>
      <w:hyperlink r:id="rId19"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Правил</w:t>
        </w:r>
      </w:hyperlink>
      <w:r w:rsidRPr="00A40D0A">
        <w:rPr>
          <w:rFonts w:ascii="Times New Roman" w:hAnsi="Times New Roman" w:cs="Times New Roman"/>
          <w:sz w:val="24"/>
          <w:szCs w:val="24"/>
        </w:rPr>
        <w:t xml:space="preserve"> дорожного движения в обеспечении порядка и безопасности дорожного движения; структура </w:t>
      </w:r>
      <w:hyperlink r:id="rId20"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Правил</w:t>
        </w:r>
      </w:hyperlink>
      <w:r w:rsidRPr="00A40D0A">
        <w:rPr>
          <w:rFonts w:ascii="Times New Roman" w:hAnsi="Times New Roman" w:cs="Times New Roman"/>
          <w:sz w:val="24"/>
          <w:szCs w:val="24"/>
        </w:rPr>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порядок движения в жилых зонах; автомагистрали, порядок движения различных видов транспортных средств по автомагистралям; запрещения, вводимые на автомагистралях;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организованная транспортная колонна;</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w:t>
      </w:r>
      <w:proofErr w:type="gramEnd"/>
      <w:r w:rsidRPr="00A40D0A">
        <w:rPr>
          <w:rFonts w:ascii="Times New Roman" w:hAnsi="Times New Roman" w:cs="Times New Roman"/>
          <w:sz w:val="24"/>
          <w:szCs w:val="24"/>
        </w:rPr>
        <w:t xml:space="preserve"> различия в порядке движения по населенным пунктам в зависимости от их обозначения.</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Обязанности участников дорожного движения: общие обязанности водителей; документы, </w:t>
      </w:r>
      <w:r w:rsidRPr="00A40D0A">
        <w:rPr>
          <w:rFonts w:ascii="Times New Roman" w:hAnsi="Times New Roman" w:cs="Times New Roman"/>
          <w:sz w:val="24"/>
          <w:szCs w:val="24"/>
        </w:rPr>
        <w:lastRenderedPageBreak/>
        <w:t>которые водитель механического транспортного средства обязан иметь при себе и передавать для проверки сотрудникам полиции;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обязанности водителей, причастных к дорожно-транспортному происшествию; запретительные требования, предъявляемые к водителям;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w:t>
      </w:r>
      <w:proofErr w:type="gramEnd"/>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Дорожные знаки: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w:t>
      </w:r>
      <w:proofErr w:type="gramEnd"/>
      <w:r w:rsidRPr="00A40D0A">
        <w:rPr>
          <w:rFonts w:ascii="Times New Roman" w:hAnsi="Times New Roman" w:cs="Times New Roman"/>
          <w:sz w:val="24"/>
          <w:szCs w:val="24"/>
        </w:rPr>
        <w:t xml:space="preserve">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Дорожная разметка и ее характеристики: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ее требованиями; взаимодействие горизонтальной разметки с дорожными знаками; назначение вертикальной разметки; цвет и условия применения вертикальной разметки.</w:t>
      </w:r>
      <w:proofErr w:type="gramEnd"/>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Порядок движения и расположение транспортных средств на проезжей части: 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w:t>
      </w:r>
      <w:proofErr w:type="gramEnd"/>
      <w:r w:rsidRPr="00A40D0A">
        <w:rPr>
          <w:rFonts w:ascii="Times New Roman" w:hAnsi="Times New Roman" w:cs="Times New Roman"/>
          <w:sz w:val="24"/>
          <w:szCs w:val="24"/>
        </w:rPr>
        <w:t xml:space="preserve">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w:t>
      </w:r>
      <w:proofErr w:type="gramStart"/>
      <w:r w:rsidRPr="00A40D0A">
        <w:rPr>
          <w:rFonts w:ascii="Times New Roman" w:hAnsi="Times New Roman" w:cs="Times New Roman"/>
          <w:sz w:val="24"/>
          <w:szCs w:val="24"/>
        </w:rPr>
        <w:t>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условий перевозки; обгон, опережение; объезд препятствия и встречный разъезд;</w:t>
      </w:r>
      <w:proofErr w:type="gramEnd"/>
      <w:r w:rsidRPr="00A40D0A">
        <w:rPr>
          <w:rFonts w:ascii="Times New Roman" w:hAnsi="Times New Roman" w:cs="Times New Roman"/>
          <w:sz w:val="24"/>
          <w:szCs w:val="24"/>
        </w:rPr>
        <w:t xml:space="preserve"> действия водителей перед началом обгона и при обгоне; места, где обгон запрещен; опережение транспортных сре</w:t>
      </w:r>
      <w:proofErr w:type="gramStart"/>
      <w:r w:rsidRPr="00A40D0A">
        <w:rPr>
          <w:rFonts w:ascii="Times New Roman" w:hAnsi="Times New Roman" w:cs="Times New Roman"/>
          <w:sz w:val="24"/>
          <w:szCs w:val="24"/>
        </w:rPr>
        <w:t>дств пр</w:t>
      </w:r>
      <w:proofErr w:type="gramEnd"/>
      <w:r w:rsidRPr="00A40D0A">
        <w:rPr>
          <w:rFonts w:ascii="Times New Roman" w:hAnsi="Times New Roman" w:cs="Times New Roman"/>
          <w:sz w:val="24"/>
          <w:szCs w:val="24"/>
        </w:rPr>
        <w:t xml:space="preserve">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w:t>
      </w:r>
      <w:proofErr w:type="gramStart"/>
      <w:r w:rsidRPr="00A40D0A">
        <w:rPr>
          <w:rFonts w:ascii="Times New Roman" w:hAnsi="Times New Roman" w:cs="Times New Roman"/>
          <w:sz w:val="24"/>
          <w:szCs w:val="24"/>
        </w:rPr>
        <w:t xml:space="preserve">порядок движения по дороге с выделенной </w:t>
      </w:r>
      <w:r w:rsidRPr="00A40D0A">
        <w:rPr>
          <w:rFonts w:ascii="Times New Roman" w:hAnsi="Times New Roman" w:cs="Times New Roman"/>
          <w:sz w:val="24"/>
          <w:szCs w:val="24"/>
        </w:rPr>
        <w:lastRenderedPageBreak/>
        <w:t>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и места, где запрещается учебная езда;</w:t>
      </w:r>
      <w:proofErr w:type="gramEnd"/>
      <w:r w:rsidRPr="00A40D0A">
        <w:rPr>
          <w:rFonts w:ascii="Times New Roman" w:hAnsi="Times New Roman" w:cs="Times New Roman"/>
          <w:sz w:val="24"/>
          <w:szCs w:val="24"/>
        </w:rPr>
        <w:t xml:space="preserve"> дополнительные требования к движению велосипедов, мопедов,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Решение ситуационных задач.</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Остановка и стоянка транспортных средств: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w:t>
      </w:r>
      <w:proofErr w:type="gramEnd"/>
      <w:r w:rsidRPr="00A40D0A">
        <w:rPr>
          <w:rFonts w:ascii="Times New Roman" w:hAnsi="Times New Roman" w:cs="Times New Roman"/>
          <w:sz w:val="24"/>
          <w:szCs w:val="24"/>
        </w:rPr>
        <w:t xml:space="preserve">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Решение ситуационных задач.</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Регулирование дорожного движения: средства регулирования дорожного движения; значения сигналов светофора, действия водителей и пешеходов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и пешеходов;</w:t>
      </w:r>
      <w:proofErr w:type="gramEnd"/>
      <w:r w:rsidRPr="00A40D0A">
        <w:rPr>
          <w:rFonts w:ascii="Times New Roman" w:hAnsi="Times New Roman" w:cs="Times New Roman"/>
          <w:sz w:val="24"/>
          <w:szCs w:val="24"/>
        </w:rPr>
        <w:t xml:space="preserve">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Проезд перекрестков: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Решение ситуационных задач.</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Проезд пешеходных переходов, мест остановок маршрутных транспортных средств и железнодорожных переездов: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w:t>
      </w:r>
      <w:proofErr w:type="gramStart"/>
      <w:r w:rsidRPr="00A40D0A">
        <w:rPr>
          <w:rFonts w:ascii="Times New Roman" w:hAnsi="Times New Roman" w:cs="Times New Roman"/>
          <w:sz w:val="24"/>
          <w:szCs w:val="24"/>
        </w:rPr>
        <w:t>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w:t>
      </w:r>
      <w:proofErr w:type="gramEnd"/>
      <w:r w:rsidRPr="00A40D0A">
        <w:rPr>
          <w:rFonts w:ascii="Times New Roman" w:hAnsi="Times New Roman" w:cs="Times New Roman"/>
          <w:sz w:val="24"/>
          <w:szCs w:val="24"/>
        </w:rPr>
        <w:t xml:space="preserve"> ответственность водителей за нарушения правил проезда пешеходных переходов, мест остановок маршрутных транспортных средств и железнодорожных переездов. Решение ситуационных задач.</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Порядок использования внешних световых приборов и звуковых сигналов: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и знака автопоезда; порядок применения звуковых сигналов в различных условиях движения.</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Буксировка транспортных средств, перевозка людей и грузов: условия и порядок </w:t>
      </w:r>
      <w:r w:rsidRPr="00A40D0A">
        <w:rPr>
          <w:rFonts w:ascii="Times New Roman" w:hAnsi="Times New Roman" w:cs="Times New Roman"/>
          <w:sz w:val="24"/>
          <w:szCs w:val="24"/>
        </w:rPr>
        <w:lastRenderedPageBreak/>
        <w:t>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требование к перевозке людей в грузовом автомобиле; обязанности водителя перед началом движения; дополнительные требования при перевозке детей;</w:t>
      </w:r>
      <w:proofErr w:type="gramEnd"/>
      <w:r w:rsidRPr="00A40D0A">
        <w:rPr>
          <w:rFonts w:ascii="Times New Roman" w:hAnsi="Times New Roman" w:cs="Times New Roman"/>
          <w:sz w:val="24"/>
          <w:szCs w:val="24"/>
        </w:rPr>
        <w:t xml:space="preserve">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w:t>
      </w:r>
      <w:proofErr w:type="gramStart"/>
      <w:r w:rsidRPr="00A40D0A">
        <w:rPr>
          <w:rFonts w:ascii="Times New Roman" w:hAnsi="Times New Roman" w:cs="Times New Roman"/>
          <w:sz w:val="24"/>
          <w:szCs w:val="24"/>
        </w:rPr>
        <w:t>безопасности дорожного движения Министерства внутренних дел Российской Федерации</w:t>
      </w:r>
      <w:proofErr w:type="gramEnd"/>
      <w:r w:rsidRPr="00A40D0A">
        <w:rPr>
          <w:rFonts w:ascii="Times New Roman" w:hAnsi="Times New Roman" w:cs="Times New Roman"/>
          <w:sz w:val="24"/>
          <w:szCs w:val="24"/>
        </w:rPr>
        <w:t>.</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Требования к оборудованию и техническому состоянию транспортных средств: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772FA7">
      <w:pPr>
        <w:pStyle w:val="ConsPlusTitle"/>
        <w:jc w:val="both"/>
        <w:outlineLvl w:val="3"/>
        <w:rPr>
          <w:rFonts w:ascii="Times New Roman" w:hAnsi="Times New Roman" w:cs="Times New Roman"/>
          <w:sz w:val="24"/>
          <w:szCs w:val="24"/>
        </w:rPr>
      </w:pPr>
      <w:r w:rsidRPr="00A40D0A">
        <w:rPr>
          <w:rFonts w:ascii="Times New Roman" w:hAnsi="Times New Roman" w:cs="Times New Roman"/>
          <w:sz w:val="24"/>
          <w:szCs w:val="24"/>
        </w:rPr>
        <w:t>3.1.2. Учебный предмет "Психофизиологические основы деятельности водителя".</w:t>
      </w:r>
    </w:p>
    <w:p w:rsidR="000C4605" w:rsidRPr="00A40D0A" w:rsidRDefault="000C4605" w:rsidP="00772FA7">
      <w:pPr>
        <w:pStyle w:val="ConsPlusTitle"/>
        <w:jc w:val="center"/>
        <w:outlineLvl w:val="4"/>
        <w:rPr>
          <w:rFonts w:ascii="Times New Roman" w:hAnsi="Times New Roman" w:cs="Times New Roman"/>
          <w:sz w:val="24"/>
          <w:szCs w:val="24"/>
        </w:rPr>
      </w:pPr>
      <w:r w:rsidRPr="00A40D0A">
        <w:rPr>
          <w:rFonts w:ascii="Times New Roman" w:hAnsi="Times New Roman" w:cs="Times New Roman"/>
          <w:sz w:val="24"/>
          <w:szCs w:val="24"/>
        </w:rPr>
        <w:t>Распределение учебных часов по разделам и темам</w:t>
      </w:r>
    </w:p>
    <w:p w:rsidR="000C4605" w:rsidRPr="00A40D0A" w:rsidRDefault="000C4605" w:rsidP="00A40D0A">
      <w:pPr>
        <w:pStyle w:val="ConsPlusNormal"/>
        <w:ind w:firstLine="709"/>
        <w:jc w:val="right"/>
        <w:rPr>
          <w:rFonts w:ascii="Times New Roman" w:hAnsi="Times New Roman" w:cs="Times New Roman"/>
          <w:sz w:val="24"/>
          <w:szCs w:val="24"/>
        </w:rPr>
      </w:pPr>
      <w:r w:rsidRPr="00A40D0A">
        <w:rPr>
          <w:rFonts w:ascii="Times New Roman" w:hAnsi="Times New Roman" w:cs="Times New Roman"/>
          <w:sz w:val="24"/>
          <w:szCs w:val="24"/>
        </w:rPr>
        <w:t>Таблица 3</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0C4605" w:rsidRPr="00A40D0A" w:rsidTr="00056A66">
        <w:tc>
          <w:tcPr>
            <w:tcW w:w="5556" w:type="dxa"/>
            <w:vMerge w:val="restart"/>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разделов и тем</w:t>
            </w:r>
          </w:p>
        </w:tc>
        <w:tc>
          <w:tcPr>
            <w:tcW w:w="3498" w:type="dxa"/>
            <w:gridSpan w:val="3"/>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Количество часов</w:t>
            </w:r>
          </w:p>
        </w:tc>
      </w:tr>
      <w:tr w:rsidR="000C4605" w:rsidRPr="00A40D0A" w:rsidTr="00056A66">
        <w:tc>
          <w:tcPr>
            <w:tcW w:w="5556"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854" w:type="dxa"/>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Всего</w:t>
            </w:r>
          </w:p>
        </w:tc>
        <w:tc>
          <w:tcPr>
            <w:tcW w:w="1322" w:type="dxa"/>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Теоретические занятия</w:t>
            </w:r>
          </w:p>
        </w:tc>
        <w:tc>
          <w:tcPr>
            <w:tcW w:w="1322" w:type="dxa"/>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Практические занятия</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Познавательные функции, системы восприятия и психомоторные навыки</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Этические основы деятельности водителя</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Основы эффективного общения</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Эмоциональные состояния и профилактика конфликтов</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proofErr w:type="spellStart"/>
            <w:r w:rsidRPr="00A40D0A">
              <w:rPr>
                <w:rFonts w:ascii="Times New Roman" w:hAnsi="Times New Roman" w:cs="Times New Roman"/>
                <w:sz w:val="24"/>
                <w:szCs w:val="24"/>
              </w:rPr>
              <w:t>Саморегуляция</w:t>
            </w:r>
            <w:proofErr w:type="spellEnd"/>
            <w:r w:rsidRPr="00A40D0A">
              <w:rPr>
                <w:rFonts w:ascii="Times New Roman" w:hAnsi="Times New Roman" w:cs="Times New Roman"/>
                <w:sz w:val="24"/>
                <w:szCs w:val="24"/>
              </w:rPr>
              <w:t xml:space="preserve"> и профилактика конфликтов (психологический практикум)</w:t>
            </w:r>
          </w:p>
        </w:tc>
        <w:tc>
          <w:tcPr>
            <w:tcW w:w="854" w:type="dxa"/>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4</w:t>
            </w:r>
          </w:p>
        </w:tc>
        <w:tc>
          <w:tcPr>
            <w:tcW w:w="1322"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w:t>
            </w:r>
          </w:p>
        </w:tc>
        <w:tc>
          <w:tcPr>
            <w:tcW w:w="1322" w:type="dxa"/>
          </w:tcPr>
          <w:p w:rsidR="000C4605" w:rsidRPr="00A40D0A" w:rsidRDefault="000C4605" w:rsidP="00772FA7">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4</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b/>
                <w:sz w:val="24"/>
                <w:szCs w:val="24"/>
              </w:rPr>
            </w:pPr>
            <w:r w:rsidRPr="00A40D0A">
              <w:rPr>
                <w:rFonts w:ascii="Times New Roman" w:hAnsi="Times New Roman" w:cs="Times New Roman"/>
                <w:b/>
                <w:sz w:val="24"/>
                <w:szCs w:val="24"/>
              </w:rPr>
              <w:t>Итого</w:t>
            </w:r>
          </w:p>
        </w:tc>
        <w:tc>
          <w:tcPr>
            <w:tcW w:w="854" w:type="dxa"/>
          </w:tcPr>
          <w:p w:rsidR="000C4605" w:rsidRPr="00A40D0A" w:rsidRDefault="000C4605" w:rsidP="00772FA7">
            <w:pPr>
              <w:pStyle w:val="ConsPlusNormal"/>
              <w:jc w:val="center"/>
              <w:rPr>
                <w:rFonts w:ascii="Times New Roman" w:hAnsi="Times New Roman" w:cs="Times New Roman"/>
                <w:b/>
                <w:sz w:val="24"/>
                <w:szCs w:val="24"/>
              </w:rPr>
            </w:pPr>
            <w:r w:rsidRPr="00A40D0A">
              <w:rPr>
                <w:rFonts w:ascii="Times New Roman" w:hAnsi="Times New Roman" w:cs="Times New Roman"/>
                <w:b/>
                <w:sz w:val="24"/>
                <w:szCs w:val="24"/>
              </w:rPr>
              <w:t>12</w:t>
            </w:r>
          </w:p>
        </w:tc>
        <w:tc>
          <w:tcPr>
            <w:tcW w:w="1322" w:type="dxa"/>
          </w:tcPr>
          <w:p w:rsidR="000C4605" w:rsidRPr="00A40D0A" w:rsidRDefault="000C4605" w:rsidP="00772FA7">
            <w:pPr>
              <w:pStyle w:val="ConsPlusNormal"/>
              <w:ind w:firstLine="709"/>
              <w:jc w:val="both"/>
              <w:rPr>
                <w:rFonts w:ascii="Times New Roman" w:hAnsi="Times New Roman" w:cs="Times New Roman"/>
                <w:b/>
                <w:sz w:val="24"/>
                <w:szCs w:val="24"/>
              </w:rPr>
            </w:pPr>
            <w:r w:rsidRPr="00A40D0A">
              <w:rPr>
                <w:rFonts w:ascii="Times New Roman" w:hAnsi="Times New Roman" w:cs="Times New Roman"/>
                <w:b/>
                <w:sz w:val="24"/>
                <w:szCs w:val="24"/>
              </w:rPr>
              <w:t>8</w:t>
            </w:r>
          </w:p>
        </w:tc>
        <w:tc>
          <w:tcPr>
            <w:tcW w:w="1322" w:type="dxa"/>
          </w:tcPr>
          <w:p w:rsidR="000C4605" w:rsidRPr="00A40D0A" w:rsidRDefault="000C4605" w:rsidP="00772FA7">
            <w:pPr>
              <w:pStyle w:val="ConsPlusNormal"/>
              <w:ind w:firstLine="709"/>
              <w:jc w:val="both"/>
              <w:rPr>
                <w:rFonts w:ascii="Times New Roman" w:hAnsi="Times New Roman" w:cs="Times New Roman"/>
                <w:b/>
                <w:sz w:val="24"/>
                <w:szCs w:val="24"/>
              </w:rPr>
            </w:pPr>
            <w:r w:rsidRPr="00A40D0A">
              <w:rPr>
                <w:rFonts w:ascii="Times New Roman" w:hAnsi="Times New Roman" w:cs="Times New Roman"/>
                <w:b/>
                <w:sz w:val="24"/>
                <w:szCs w:val="24"/>
              </w:rPr>
              <w:t>4</w:t>
            </w:r>
          </w:p>
        </w:tc>
      </w:tr>
    </w:tbl>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Познавательные функции, системы восприятия и психомоторные навыки: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Pr="00A40D0A">
        <w:rPr>
          <w:rFonts w:ascii="Times New Roman" w:hAnsi="Times New Roman" w:cs="Times New Roman"/>
          <w:sz w:val="24"/>
          <w:szCs w:val="24"/>
        </w:rPr>
        <w:t>монотония</w:t>
      </w:r>
      <w:proofErr w:type="spellEnd"/>
      <w:r w:rsidRPr="00A40D0A">
        <w:rPr>
          <w:rFonts w:ascii="Times New Roman" w:hAnsi="Times New Roman" w:cs="Times New Roman"/>
          <w:sz w:val="24"/>
          <w:szCs w:val="24"/>
        </w:rPr>
        <w:t>; влияние усталости и сонливости на свойства внимания; способы профилактики усталости;</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w:t>
      </w:r>
      <w:proofErr w:type="gramEnd"/>
      <w:r w:rsidRPr="00A40D0A">
        <w:rPr>
          <w:rFonts w:ascii="Times New Roman" w:hAnsi="Times New Roman" w:cs="Times New Roman"/>
          <w:sz w:val="24"/>
          <w:szCs w:val="24"/>
        </w:rPr>
        <w:t xml:space="preserve"> навыки распознавания опасных ситуаций; принятие решения в различных дорожных ситуациях; важность принятия правильного решения на дороге; </w:t>
      </w:r>
      <w:r w:rsidRPr="00A40D0A">
        <w:rPr>
          <w:rFonts w:ascii="Times New Roman" w:hAnsi="Times New Roman" w:cs="Times New Roman"/>
          <w:sz w:val="24"/>
          <w:szCs w:val="24"/>
        </w:rPr>
        <w:lastRenderedPageBreak/>
        <w:t>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Этические основы деятельности водителя: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w:t>
      </w:r>
      <w:proofErr w:type="gramEnd"/>
      <w:r w:rsidRPr="00A40D0A">
        <w:rPr>
          <w:rFonts w:ascii="Times New Roman" w:hAnsi="Times New Roman" w:cs="Times New Roman"/>
          <w:sz w:val="24"/>
          <w:szCs w:val="24"/>
        </w:rPr>
        <w:t xml:space="preserve">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Основы эффективного общения: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w:t>
      </w:r>
      <w:proofErr w:type="gramEnd"/>
      <w:r w:rsidRPr="00A40D0A">
        <w:rPr>
          <w:rFonts w:ascii="Times New Roman" w:hAnsi="Times New Roman" w:cs="Times New Roman"/>
          <w:sz w:val="24"/>
          <w:szCs w:val="24"/>
        </w:rPr>
        <w:t xml:space="preserve">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Эмоциональные состояния и профилактика конфликтов: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w:t>
      </w:r>
      <w:proofErr w:type="spellStart"/>
      <w:r w:rsidRPr="00A40D0A">
        <w:rPr>
          <w:rFonts w:ascii="Times New Roman" w:hAnsi="Times New Roman" w:cs="Times New Roman"/>
          <w:sz w:val="24"/>
          <w:szCs w:val="24"/>
        </w:rPr>
        <w:t>саморегуляции</w:t>
      </w:r>
      <w:proofErr w:type="spellEnd"/>
      <w:r w:rsidRPr="00A40D0A">
        <w:rPr>
          <w:rFonts w:ascii="Times New Roman" w:hAnsi="Times New Roman" w:cs="Times New Roman"/>
          <w:sz w:val="24"/>
          <w:szCs w:val="24"/>
        </w:rPr>
        <w:t xml:space="preserve">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w:t>
      </w:r>
      <w:proofErr w:type="gramEnd"/>
      <w:r w:rsidRPr="00A40D0A">
        <w:rPr>
          <w:rFonts w:ascii="Times New Roman" w:hAnsi="Times New Roman" w:cs="Times New Roman"/>
          <w:sz w:val="24"/>
          <w:szCs w:val="24"/>
        </w:rPr>
        <w:t xml:space="preserve">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rsidR="000C4605" w:rsidRPr="00A40D0A" w:rsidRDefault="000C4605" w:rsidP="00A40D0A">
      <w:pPr>
        <w:pStyle w:val="ConsPlusNormal"/>
        <w:ind w:firstLine="709"/>
        <w:jc w:val="both"/>
        <w:rPr>
          <w:rFonts w:ascii="Times New Roman" w:hAnsi="Times New Roman" w:cs="Times New Roman"/>
          <w:sz w:val="24"/>
          <w:szCs w:val="24"/>
        </w:rPr>
      </w:pPr>
      <w:proofErr w:type="spellStart"/>
      <w:r w:rsidRPr="00A40D0A">
        <w:rPr>
          <w:rFonts w:ascii="Times New Roman" w:hAnsi="Times New Roman" w:cs="Times New Roman"/>
          <w:sz w:val="24"/>
          <w:szCs w:val="24"/>
        </w:rPr>
        <w:t>Саморегуляция</w:t>
      </w:r>
      <w:proofErr w:type="spellEnd"/>
      <w:r w:rsidRPr="00A40D0A">
        <w:rPr>
          <w:rFonts w:ascii="Times New Roman" w:hAnsi="Times New Roman" w:cs="Times New Roman"/>
          <w:sz w:val="24"/>
          <w:szCs w:val="24"/>
        </w:rPr>
        <w:t xml:space="preserve"> и профилактика конфликтов: приобретение практического опыта оценки собственного психического состояния и поведения, опыта </w:t>
      </w:r>
      <w:proofErr w:type="spellStart"/>
      <w:r w:rsidRPr="00A40D0A">
        <w:rPr>
          <w:rFonts w:ascii="Times New Roman" w:hAnsi="Times New Roman" w:cs="Times New Roman"/>
          <w:sz w:val="24"/>
          <w:szCs w:val="24"/>
        </w:rPr>
        <w:t>саморегуляции</w:t>
      </w:r>
      <w:proofErr w:type="spellEnd"/>
      <w:r w:rsidRPr="00A40D0A">
        <w:rPr>
          <w:rFonts w:ascii="Times New Roman" w:hAnsi="Times New Roman" w:cs="Times New Roman"/>
          <w:sz w:val="24"/>
          <w:szCs w:val="24"/>
        </w:rPr>
        <w:t>,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Психологический практикум.</w:t>
      </w:r>
    </w:p>
    <w:p w:rsidR="000C4605" w:rsidRDefault="000C4605" w:rsidP="00A40D0A">
      <w:pPr>
        <w:pStyle w:val="ConsPlusNormal"/>
        <w:ind w:firstLine="709"/>
        <w:jc w:val="both"/>
        <w:rPr>
          <w:rFonts w:ascii="Times New Roman" w:hAnsi="Times New Roman" w:cs="Times New Roman"/>
          <w:sz w:val="24"/>
          <w:szCs w:val="24"/>
        </w:rPr>
      </w:pPr>
    </w:p>
    <w:p w:rsidR="00772FA7" w:rsidRDefault="00772FA7" w:rsidP="00A40D0A">
      <w:pPr>
        <w:pStyle w:val="ConsPlusNormal"/>
        <w:ind w:firstLine="709"/>
        <w:jc w:val="both"/>
        <w:rPr>
          <w:rFonts w:ascii="Times New Roman" w:hAnsi="Times New Roman" w:cs="Times New Roman"/>
          <w:sz w:val="24"/>
          <w:szCs w:val="24"/>
        </w:rPr>
      </w:pPr>
    </w:p>
    <w:p w:rsidR="00772FA7" w:rsidRDefault="00772FA7" w:rsidP="00A40D0A">
      <w:pPr>
        <w:pStyle w:val="ConsPlusNormal"/>
        <w:ind w:firstLine="709"/>
        <w:jc w:val="both"/>
        <w:rPr>
          <w:rFonts w:ascii="Times New Roman" w:hAnsi="Times New Roman" w:cs="Times New Roman"/>
          <w:sz w:val="24"/>
          <w:szCs w:val="24"/>
        </w:rPr>
      </w:pPr>
    </w:p>
    <w:p w:rsidR="00772FA7" w:rsidRDefault="00772FA7" w:rsidP="00A40D0A">
      <w:pPr>
        <w:pStyle w:val="ConsPlusNormal"/>
        <w:ind w:firstLine="709"/>
        <w:jc w:val="both"/>
        <w:rPr>
          <w:rFonts w:ascii="Times New Roman" w:hAnsi="Times New Roman" w:cs="Times New Roman"/>
          <w:sz w:val="24"/>
          <w:szCs w:val="24"/>
        </w:rPr>
      </w:pPr>
    </w:p>
    <w:p w:rsidR="00772FA7" w:rsidRDefault="00772FA7" w:rsidP="00A40D0A">
      <w:pPr>
        <w:pStyle w:val="ConsPlusNormal"/>
        <w:ind w:firstLine="709"/>
        <w:jc w:val="both"/>
        <w:rPr>
          <w:rFonts w:ascii="Times New Roman" w:hAnsi="Times New Roman" w:cs="Times New Roman"/>
          <w:sz w:val="24"/>
          <w:szCs w:val="24"/>
        </w:rPr>
      </w:pPr>
    </w:p>
    <w:p w:rsidR="00772FA7" w:rsidRDefault="00772FA7" w:rsidP="00A40D0A">
      <w:pPr>
        <w:pStyle w:val="ConsPlusNormal"/>
        <w:ind w:firstLine="709"/>
        <w:jc w:val="both"/>
        <w:rPr>
          <w:rFonts w:ascii="Times New Roman" w:hAnsi="Times New Roman" w:cs="Times New Roman"/>
          <w:sz w:val="24"/>
          <w:szCs w:val="24"/>
        </w:rPr>
      </w:pPr>
    </w:p>
    <w:p w:rsidR="00772FA7" w:rsidRDefault="00772FA7" w:rsidP="00A40D0A">
      <w:pPr>
        <w:pStyle w:val="ConsPlusNormal"/>
        <w:ind w:firstLine="709"/>
        <w:jc w:val="both"/>
        <w:rPr>
          <w:rFonts w:ascii="Times New Roman" w:hAnsi="Times New Roman" w:cs="Times New Roman"/>
          <w:sz w:val="24"/>
          <w:szCs w:val="24"/>
        </w:rPr>
      </w:pPr>
    </w:p>
    <w:p w:rsidR="00772FA7" w:rsidRDefault="00772FA7" w:rsidP="00A40D0A">
      <w:pPr>
        <w:pStyle w:val="ConsPlusNormal"/>
        <w:ind w:firstLine="709"/>
        <w:jc w:val="both"/>
        <w:rPr>
          <w:rFonts w:ascii="Times New Roman" w:hAnsi="Times New Roman" w:cs="Times New Roman"/>
          <w:sz w:val="24"/>
          <w:szCs w:val="24"/>
        </w:rPr>
      </w:pPr>
    </w:p>
    <w:p w:rsidR="00772FA7" w:rsidRDefault="00772FA7" w:rsidP="00A40D0A">
      <w:pPr>
        <w:pStyle w:val="ConsPlusNormal"/>
        <w:ind w:firstLine="709"/>
        <w:jc w:val="both"/>
        <w:rPr>
          <w:rFonts w:ascii="Times New Roman" w:hAnsi="Times New Roman" w:cs="Times New Roman"/>
          <w:sz w:val="24"/>
          <w:szCs w:val="24"/>
        </w:rPr>
      </w:pPr>
    </w:p>
    <w:p w:rsidR="00C0270E" w:rsidRDefault="00C0270E" w:rsidP="00A40D0A">
      <w:pPr>
        <w:pStyle w:val="ConsPlusNormal"/>
        <w:ind w:firstLine="709"/>
        <w:jc w:val="both"/>
        <w:rPr>
          <w:rFonts w:ascii="Times New Roman" w:hAnsi="Times New Roman" w:cs="Times New Roman"/>
          <w:sz w:val="24"/>
          <w:szCs w:val="24"/>
        </w:rPr>
      </w:pPr>
    </w:p>
    <w:p w:rsidR="00C0270E" w:rsidRDefault="00C0270E" w:rsidP="00A40D0A">
      <w:pPr>
        <w:pStyle w:val="ConsPlusNormal"/>
        <w:ind w:firstLine="709"/>
        <w:jc w:val="both"/>
        <w:rPr>
          <w:rFonts w:ascii="Times New Roman" w:hAnsi="Times New Roman" w:cs="Times New Roman"/>
          <w:sz w:val="24"/>
          <w:szCs w:val="24"/>
        </w:rPr>
      </w:pPr>
    </w:p>
    <w:p w:rsidR="00C0270E" w:rsidRDefault="00C0270E" w:rsidP="00A40D0A">
      <w:pPr>
        <w:pStyle w:val="ConsPlusNormal"/>
        <w:ind w:firstLine="709"/>
        <w:jc w:val="both"/>
        <w:rPr>
          <w:rFonts w:ascii="Times New Roman" w:hAnsi="Times New Roman" w:cs="Times New Roman"/>
          <w:sz w:val="24"/>
          <w:szCs w:val="24"/>
        </w:rPr>
      </w:pPr>
    </w:p>
    <w:p w:rsidR="00C0270E" w:rsidRDefault="00C0270E" w:rsidP="00A40D0A">
      <w:pPr>
        <w:pStyle w:val="ConsPlusNormal"/>
        <w:ind w:firstLine="709"/>
        <w:jc w:val="both"/>
        <w:rPr>
          <w:rFonts w:ascii="Times New Roman" w:hAnsi="Times New Roman" w:cs="Times New Roman"/>
          <w:sz w:val="24"/>
          <w:szCs w:val="24"/>
        </w:rPr>
      </w:pPr>
    </w:p>
    <w:p w:rsidR="00C0270E" w:rsidRDefault="00C0270E" w:rsidP="00A40D0A">
      <w:pPr>
        <w:pStyle w:val="ConsPlusNormal"/>
        <w:ind w:firstLine="709"/>
        <w:jc w:val="both"/>
        <w:rPr>
          <w:rFonts w:ascii="Times New Roman" w:hAnsi="Times New Roman" w:cs="Times New Roman"/>
          <w:sz w:val="24"/>
          <w:szCs w:val="24"/>
        </w:rPr>
      </w:pPr>
    </w:p>
    <w:p w:rsidR="00C0270E" w:rsidRDefault="00C0270E" w:rsidP="00A40D0A">
      <w:pPr>
        <w:pStyle w:val="ConsPlusNormal"/>
        <w:ind w:firstLine="709"/>
        <w:jc w:val="both"/>
        <w:rPr>
          <w:rFonts w:ascii="Times New Roman" w:hAnsi="Times New Roman" w:cs="Times New Roman"/>
          <w:sz w:val="24"/>
          <w:szCs w:val="24"/>
        </w:rPr>
      </w:pPr>
    </w:p>
    <w:p w:rsidR="00772FA7" w:rsidRDefault="00772FA7" w:rsidP="00A40D0A">
      <w:pPr>
        <w:pStyle w:val="ConsPlusNormal"/>
        <w:ind w:firstLine="709"/>
        <w:jc w:val="both"/>
        <w:rPr>
          <w:rFonts w:ascii="Times New Roman" w:hAnsi="Times New Roman" w:cs="Times New Roman"/>
          <w:sz w:val="24"/>
          <w:szCs w:val="24"/>
        </w:rPr>
      </w:pPr>
    </w:p>
    <w:p w:rsidR="00772FA7" w:rsidRDefault="00772FA7" w:rsidP="00A40D0A">
      <w:pPr>
        <w:pStyle w:val="ConsPlusNormal"/>
        <w:ind w:firstLine="709"/>
        <w:jc w:val="both"/>
        <w:rPr>
          <w:rFonts w:ascii="Times New Roman" w:hAnsi="Times New Roman" w:cs="Times New Roman"/>
          <w:sz w:val="24"/>
          <w:szCs w:val="24"/>
        </w:rPr>
      </w:pPr>
    </w:p>
    <w:p w:rsidR="00772FA7" w:rsidRPr="00A40D0A" w:rsidRDefault="00772FA7"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3"/>
        <w:rPr>
          <w:rFonts w:ascii="Times New Roman" w:hAnsi="Times New Roman" w:cs="Times New Roman"/>
          <w:sz w:val="24"/>
          <w:szCs w:val="24"/>
        </w:rPr>
      </w:pPr>
      <w:r w:rsidRPr="00A40D0A">
        <w:rPr>
          <w:rFonts w:ascii="Times New Roman" w:hAnsi="Times New Roman" w:cs="Times New Roman"/>
          <w:sz w:val="24"/>
          <w:szCs w:val="24"/>
        </w:rPr>
        <w:lastRenderedPageBreak/>
        <w:t>3.1.3. Учебный предмет "Основы управления транспортными средствами".</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center"/>
        <w:outlineLvl w:val="4"/>
        <w:rPr>
          <w:rFonts w:ascii="Times New Roman" w:hAnsi="Times New Roman" w:cs="Times New Roman"/>
          <w:sz w:val="24"/>
          <w:szCs w:val="24"/>
        </w:rPr>
      </w:pPr>
      <w:r w:rsidRPr="00A40D0A">
        <w:rPr>
          <w:rFonts w:ascii="Times New Roman" w:hAnsi="Times New Roman" w:cs="Times New Roman"/>
          <w:sz w:val="24"/>
          <w:szCs w:val="24"/>
        </w:rPr>
        <w:t>Распределение учебных часов по разделам и темам</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right"/>
        <w:rPr>
          <w:rFonts w:ascii="Times New Roman" w:hAnsi="Times New Roman" w:cs="Times New Roman"/>
          <w:sz w:val="24"/>
          <w:szCs w:val="24"/>
        </w:rPr>
      </w:pPr>
      <w:r w:rsidRPr="00A40D0A">
        <w:rPr>
          <w:rFonts w:ascii="Times New Roman" w:hAnsi="Times New Roman" w:cs="Times New Roman"/>
          <w:sz w:val="24"/>
          <w:szCs w:val="24"/>
        </w:rPr>
        <w:t>Таблица 4</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0C4605" w:rsidRPr="00A40D0A" w:rsidTr="00056A66">
        <w:tc>
          <w:tcPr>
            <w:tcW w:w="5556" w:type="dxa"/>
            <w:vMerge w:val="restart"/>
            <w:tcBorders>
              <w:top w:val="single" w:sz="4" w:space="0" w:color="auto"/>
              <w:bottom w:val="single" w:sz="4" w:space="0" w:color="auto"/>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разделов и тем</w:t>
            </w:r>
          </w:p>
        </w:tc>
        <w:tc>
          <w:tcPr>
            <w:tcW w:w="3498" w:type="dxa"/>
            <w:gridSpan w:val="3"/>
            <w:tcBorders>
              <w:top w:val="single" w:sz="4" w:space="0" w:color="auto"/>
              <w:bottom w:val="single" w:sz="4" w:space="0" w:color="auto"/>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Количество часов</w:t>
            </w:r>
          </w:p>
        </w:tc>
      </w:tr>
      <w:tr w:rsidR="000C4605" w:rsidRPr="00A40D0A" w:rsidTr="00056A66">
        <w:tc>
          <w:tcPr>
            <w:tcW w:w="5556" w:type="dxa"/>
            <w:vMerge/>
            <w:tcBorders>
              <w:top w:val="single" w:sz="4" w:space="0" w:color="auto"/>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val="restart"/>
            <w:tcBorders>
              <w:top w:val="single" w:sz="4" w:space="0" w:color="auto"/>
              <w:bottom w:val="single" w:sz="4" w:space="0" w:color="auto"/>
            </w:tcBorders>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Всего</w:t>
            </w:r>
          </w:p>
        </w:tc>
        <w:tc>
          <w:tcPr>
            <w:tcW w:w="2644" w:type="dxa"/>
            <w:gridSpan w:val="2"/>
            <w:tcBorders>
              <w:top w:val="single" w:sz="4" w:space="0" w:color="auto"/>
              <w:bottom w:val="single" w:sz="4" w:space="0" w:color="auto"/>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В том числе</w:t>
            </w:r>
          </w:p>
        </w:tc>
      </w:tr>
      <w:tr w:rsidR="000C4605" w:rsidRPr="00A40D0A" w:rsidTr="00056A66">
        <w:tc>
          <w:tcPr>
            <w:tcW w:w="5556" w:type="dxa"/>
            <w:vMerge/>
            <w:tcBorders>
              <w:top w:val="single" w:sz="4" w:space="0" w:color="auto"/>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tcBorders>
              <w:top w:val="single" w:sz="4" w:space="0" w:color="auto"/>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p>
        </w:tc>
        <w:tc>
          <w:tcPr>
            <w:tcW w:w="1322" w:type="dxa"/>
            <w:tcBorders>
              <w:top w:val="single" w:sz="4" w:space="0" w:color="auto"/>
              <w:bottom w:val="single" w:sz="4" w:space="0" w:color="auto"/>
            </w:tcBorders>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Теоретические занятия</w:t>
            </w:r>
          </w:p>
        </w:tc>
        <w:tc>
          <w:tcPr>
            <w:tcW w:w="1322" w:type="dxa"/>
            <w:tcBorders>
              <w:top w:val="single" w:sz="4" w:space="0" w:color="auto"/>
              <w:bottom w:val="single" w:sz="4" w:space="0" w:color="auto"/>
            </w:tcBorders>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Практические занятия</w:t>
            </w:r>
          </w:p>
        </w:tc>
      </w:tr>
      <w:tr w:rsidR="000C4605" w:rsidRPr="00A40D0A" w:rsidTr="00056A66">
        <w:tblPrEx>
          <w:tblBorders>
            <w:insideH w:val="none" w:sz="0" w:space="0" w:color="auto"/>
          </w:tblBorders>
        </w:tblPrEx>
        <w:tc>
          <w:tcPr>
            <w:tcW w:w="5556" w:type="dxa"/>
            <w:tcBorders>
              <w:top w:val="single" w:sz="4" w:space="0" w:color="auto"/>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Дорожное движение</w:t>
            </w:r>
          </w:p>
        </w:tc>
        <w:tc>
          <w:tcPr>
            <w:tcW w:w="854" w:type="dxa"/>
            <w:tcBorders>
              <w:top w:val="single" w:sz="4" w:space="0" w:color="auto"/>
              <w:bottom w:val="nil"/>
            </w:tcBorders>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single" w:sz="4" w:space="0" w:color="auto"/>
              <w:bottom w:val="nil"/>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single" w:sz="4" w:space="0" w:color="auto"/>
              <w:bottom w:val="nil"/>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blPrEx>
          <w:tblBorders>
            <w:insideH w:val="none" w:sz="0" w:space="0" w:color="auto"/>
          </w:tblBorders>
        </w:tblPrEx>
        <w:tc>
          <w:tcPr>
            <w:tcW w:w="5556"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Профессиональная надежность водителя</w:t>
            </w:r>
          </w:p>
        </w:tc>
        <w:tc>
          <w:tcPr>
            <w:tcW w:w="854" w:type="dxa"/>
            <w:tcBorders>
              <w:top w:val="nil"/>
              <w:bottom w:val="nil"/>
            </w:tcBorders>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nil"/>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nil"/>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blPrEx>
          <w:tblBorders>
            <w:insideH w:val="none" w:sz="0" w:space="0" w:color="auto"/>
          </w:tblBorders>
        </w:tblPrEx>
        <w:tc>
          <w:tcPr>
            <w:tcW w:w="5556"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Влияние свой</w:t>
            </w:r>
            <w:proofErr w:type="gramStart"/>
            <w:r w:rsidRPr="00A40D0A">
              <w:rPr>
                <w:rFonts w:ascii="Times New Roman" w:hAnsi="Times New Roman" w:cs="Times New Roman"/>
                <w:sz w:val="24"/>
                <w:szCs w:val="24"/>
              </w:rPr>
              <w:t>ств тр</w:t>
            </w:r>
            <w:proofErr w:type="gramEnd"/>
            <w:r w:rsidRPr="00A40D0A">
              <w:rPr>
                <w:rFonts w:ascii="Times New Roman" w:hAnsi="Times New Roman" w:cs="Times New Roman"/>
                <w:sz w:val="24"/>
                <w:szCs w:val="24"/>
              </w:rPr>
              <w:t>анспортного средства на эффективность и безопасность управления</w:t>
            </w:r>
          </w:p>
        </w:tc>
        <w:tc>
          <w:tcPr>
            <w:tcW w:w="854" w:type="dxa"/>
            <w:tcBorders>
              <w:top w:val="nil"/>
              <w:bottom w:val="nil"/>
            </w:tcBorders>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nil"/>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nil"/>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blPrEx>
          <w:tblBorders>
            <w:insideH w:val="none" w:sz="0" w:space="0" w:color="auto"/>
          </w:tblBorders>
        </w:tblPrEx>
        <w:tc>
          <w:tcPr>
            <w:tcW w:w="5556"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Дорожные условия и безопасность движения</w:t>
            </w:r>
          </w:p>
        </w:tc>
        <w:tc>
          <w:tcPr>
            <w:tcW w:w="854" w:type="dxa"/>
            <w:tcBorders>
              <w:top w:val="nil"/>
              <w:bottom w:val="nil"/>
            </w:tcBorders>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4</w:t>
            </w:r>
          </w:p>
        </w:tc>
        <w:tc>
          <w:tcPr>
            <w:tcW w:w="1322" w:type="dxa"/>
            <w:tcBorders>
              <w:top w:val="nil"/>
              <w:bottom w:val="nil"/>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nil"/>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blPrEx>
          <w:tblBorders>
            <w:insideH w:val="none" w:sz="0" w:space="0" w:color="auto"/>
          </w:tblBorders>
        </w:tblPrEx>
        <w:tc>
          <w:tcPr>
            <w:tcW w:w="5556"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Принципы эффективного и безопасного управления транспортным средством</w:t>
            </w:r>
          </w:p>
        </w:tc>
        <w:tc>
          <w:tcPr>
            <w:tcW w:w="854" w:type="dxa"/>
            <w:tcBorders>
              <w:top w:val="nil"/>
              <w:bottom w:val="nil"/>
            </w:tcBorders>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nil"/>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nil"/>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blPrEx>
          <w:tblBorders>
            <w:insideH w:val="none" w:sz="0" w:space="0" w:color="auto"/>
          </w:tblBorders>
        </w:tblPrEx>
        <w:tc>
          <w:tcPr>
            <w:tcW w:w="5556" w:type="dxa"/>
            <w:tcBorders>
              <w:top w:val="nil"/>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Обеспечение безопасности наиболее уязвимых участников дорожного движения</w:t>
            </w:r>
          </w:p>
        </w:tc>
        <w:tc>
          <w:tcPr>
            <w:tcW w:w="854" w:type="dxa"/>
            <w:tcBorders>
              <w:top w:val="nil"/>
              <w:bottom w:val="single" w:sz="4" w:space="0" w:color="auto"/>
            </w:tcBorders>
          </w:tcPr>
          <w:p w:rsidR="000C4605" w:rsidRPr="00A40D0A" w:rsidRDefault="000C4605" w:rsidP="00772FA7">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single" w:sz="4" w:space="0" w:color="auto"/>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single" w:sz="4" w:space="0" w:color="auto"/>
            </w:tcBorders>
          </w:tcPr>
          <w:p w:rsidR="000C4605" w:rsidRPr="00A40D0A" w:rsidRDefault="000C4605" w:rsidP="00772FA7">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772FA7" w:rsidTr="00056A66">
        <w:tc>
          <w:tcPr>
            <w:tcW w:w="5556" w:type="dxa"/>
            <w:tcBorders>
              <w:top w:val="single" w:sz="4" w:space="0" w:color="auto"/>
              <w:bottom w:val="single" w:sz="4" w:space="0" w:color="auto"/>
            </w:tcBorders>
          </w:tcPr>
          <w:p w:rsidR="000C4605" w:rsidRPr="00772FA7" w:rsidRDefault="000C4605" w:rsidP="00A40D0A">
            <w:pPr>
              <w:pStyle w:val="ConsPlusNormal"/>
              <w:ind w:firstLine="709"/>
              <w:rPr>
                <w:rFonts w:ascii="Times New Roman" w:hAnsi="Times New Roman" w:cs="Times New Roman"/>
                <w:b/>
                <w:sz w:val="24"/>
                <w:szCs w:val="24"/>
              </w:rPr>
            </w:pPr>
            <w:r w:rsidRPr="00772FA7">
              <w:rPr>
                <w:rFonts w:ascii="Times New Roman" w:hAnsi="Times New Roman" w:cs="Times New Roman"/>
                <w:b/>
                <w:sz w:val="24"/>
                <w:szCs w:val="24"/>
              </w:rPr>
              <w:t>Итого</w:t>
            </w:r>
          </w:p>
        </w:tc>
        <w:tc>
          <w:tcPr>
            <w:tcW w:w="854" w:type="dxa"/>
            <w:tcBorders>
              <w:top w:val="single" w:sz="4" w:space="0" w:color="auto"/>
              <w:bottom w:val="single" w:sz="4" w:space="0" w:color="auto"/>
            </w:tcBorders>
          </w:tcPr>
          <w:p w:rsidR="000C4605" w:rsidRPr="00772FA7" w:rsidRDefault="000C4605" w:rsidP="00772FA7">
            <w:pPr>
              <w:pStyle w:val="ConsPlusNormal"/>
              <w:jc w:val="center"/>
              <w:rPr>
                <w:rFonts w:ascii="Times New Roman" w:hAnsi="Times New Roman" w:cs="Times New Roman"/>
                <w:b/>
                <w:sz w:val="24"/>
                <w:szCs w:val="24"/>
              </w:rPr>
            </w:pPr>
            <w:r w:rsidRPr="00772FA7">
              <w:rPr>
                <w:rFonts w:ascii="Times New Roman" w:hAnsi="Times New Roman" w:cs="Times New Roman"/>
                <w:b/>
                <w:sz w:val="24"/>
                <w:szCs w:val="24"/>
              </w:rPr>
              <w:t>14</w:t>
            </w:r>
          </w:p>
        </w:tc>
        <w:tc>
          <w:tcPr>
            <w:tcW w:w="1322" w:type="dxa"/>
            <w:tcBorders>
              <w:top w:val="single" w:sz="4" w:space="0" w:color="auto"/>
              <w:bottom w:val="single" w:sz="4" w:space="0" w:color="auto"/>
            </w:tcBorders>
          </w:tcPr>
          <w:p w:rsidR="000C4605" w:rsidRPr="00772FA7" w:rsidRDefault="000C4605" w:rsidP="00772FA7">
            <w:pPr>
              <w:pStyle w:val="ConsPlusNormal"/>
              <w:ind w:firstLine="709"/>
              <w:jc w:val="center"/>
              <w:rPr>
                <w:rFonts w:ascii="Times New Roman" w:hAnsi="Times New Roman" w:cs="Times New Roman"/>
                <w:b/>
                <w:sz w:val="24"/>
                <w:szCs w:val="24"/>
              </w:rPr>
            </w:pPr>
            <w:r w:rsidRPr="00772FA7">
              <w:rPr>
                <w:rFonts w:ascii="Times New Roman" w:hAnsi="Times New Roman" w:cs="Times New Roman"/>
                <w:b/>
                <w:sz w:val="24"/>
                <w:szCs w:val="24"/>
              </w:rPr>
              <w:t>12</w:t>
            </w:r>
          </w:p>
        </w:tc>
        <w:tc>
          <w:tcPr>
            <w:tcW w:w="1322" w:type="dxa"/>
            <w:tcBorders>
              <w:top w:val="single" w:sz="4" w:space="0" w:color="auto"/>
              <w:bottom w:val="single" w:sz="4" w:space="0" w:color="auto"/>
            </w:tcBorders>
          </w:tcPr>
          <w:p w:rsidR="000C4605" w:rsidRPr="00772FA7" w:rsidRDefault="000C4605" w:rsidP="00772FA7">
            <w:pPr>
              <w:pStyle w:val="ConsPlusNormal"/>
              <w:ind w:firstLine="709"/>
              <w:jc w:val="center"/>
              <w:rPr>
                <w:rFonts w:ascii="Times New Roman" w:hAnsi="Times New Roman" w:cs="Times New Roman"/>
                <w:b/>
                <w:sz w:val="24"/>
                <w:szCs w:val="24"/>
              </w:rPr>
            </w:pPr>
            <w:r w:rsidRPr="00772FA7">
              <w:rPr>
                <w:rFonts w:ascii="Times New Roman" w:hAnsi="Times New Roman" w:cs="Times New Roman"/>
                <w:b/>
                <w:sz w:val="24"/>
                <w:szCs w:val="24"/>
              </w:rPr>
              <w:t>2</w:t>
            </w:r>
          </w:p>
        </w:tc>
      </w:tr>
    </w:tbl>
    <w:p w:rsidR="000C4605" w:rsidRPr="00772FA7" w:rsidRDefault="000C4605" w:rsidP="00A40D0A">
      <w:pPr>
        <w:pStyle w:val="ConsPlusNormal"/>
        <w:ind w:firstLine="709"/>
        <w:jc w:val="both"/>
        <w:rPr>
          <w:rFonts w:ascii="Times New Roman" w:hAnsi="Times New Roman" w:cs="Times New Roman"/>
          <w:b/>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Дорожное движение: 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причины возникновения дорожно-транспортных происшествий; анализ безопасности дорожного движения (БДД) в России; система водитель-автомобиль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Профессиональная надежность водителя: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w:t>
      </w:r>
      <w:proofErr w:type="gramStart"/>
      <w:r w:rsidRPr="00A40D0A">
        <w:rPr>
          <w:rFonts w:ascii="Times New Roman" w:hAnsi="Times New Roman" w:cs="Times New Roman"/>
          <w:sz w:val="24"/>
          <w:szCs w:val="24"/>
        </w:rPr>
        <w:t>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w:t>
      </w:r>
      <w:proofErr w:type="gramEnd"/>
      <w:r w:rsidRPr="00A40D0A">
        <w:rPr>
          <w:rFonts w:ascii="Times New Roman" w:hAnsi="Times New Roman" w:cs="Times New Roman"/>
          <w:sz w:val="24"/>
          <w:szCs w:val="24"/>
        </w:rPr>
        <w:t xml:space="preserve">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w:t>
      </w:r>
      <w:r w:rsidRPr="00A40D0A">
        <w:rPr>
          <w:rFonts w:ascii="Times New Roman" w:hAnsi="Times New Roman" w:cs="Times New Roman"/>
          <w:sz w:val="24"/>
          <w:szCs w:val="24"/>
        </w:rPr>
        <w:lastRenderedPageBreak/>
        <w:t>транспортным средством.</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Влияние свойств транспортного средства на эффективность и безопасность управления: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 xml:space="preserve">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Pr="00A40D0A">
        <w:rPr>
          <w:rFonts w:ascii="Times New Roman" w:hAnsi="Times New Roman" w:cs="Times New Roman"/>
          <w:sz w:val="24"/>
          <w:szCs w:val="24"/>
        </w:rPr>
        <w:t>гидроскольжение</w:t>
      </w:r>
      <w:proofErr w:type="spellEnd"/>
      <w:r w:rsidRPr="00A40D0A">
        <w:rPr>
          <w:rFonts w:ascii="Times New Roman" w:hAnsi="Times New Roman" w:cs="Times New Roman"/>
          <w:sz w:val="24"/>
          <w:szCs w:val="24"/>
        </w:rPr>
        <w:t xml:space="preserve"> и </w:t>
      </w:r>
      <w:proofErr w:type="spellStart"/>
      <w:r w:rsidRPr="00A40D0A">
        <w:rPr>
          <w:rFonts w:ascii="Times New Roman" w:hAnsi="Times New Roman" w:cs="Times New Roman"/>
          <w:sz w:val="24"/>
          <w:szCs w:val="24"/>
        </w:rPr>
        <w:t>аквапланирование</w:t>
      </w:r>
      <w:proofErr w:type="spellEnd"/>
      <w:r w:rsidRPr="00A40D0A">
        <w:rPr>
          <w:rFonts w:ascii="Times New Roman" w:hAnsi="Times New Roman" w:cs="Times New Roman"/>
          <w:sz w:val="24"/>
          <w:szCs w:val="24"/>
        </w:rPr>
        <w:t xml:space="preserve">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Pr="00A40D0A">
        <w:rPr>
          <w:rFonts w:ascii="Times New Roman" w:hAnsi="Times New Roman" w:cs="Times New Roman"/>
          <w:sz w:val="24"/>
          <w:szCs w:val="24"/>
        </w:rPr>
        <w:t>поворачиваемость</w:t>
      </w:r>
      <w:proofErr w:type="spellEnd"/>
      <w:r w:rsidRPr="00A40D0A">
        <w:rPr>
          <w:rFonts w:ascii="Times New Roman" w:hAnsi="Times New Roman" w:cs="Times New Roman"/>
          <w:sz w:val="24"/>
          <w:szCs w:val="24"/>
        </w:rPr>
        <w:t xml:space="preserve"> транспортного средства; устойчивость продольного и бокового движения транспортного средства;</w:t>
      </w:r>
      <w:proofErr w:type="gramEnd"/>
      <w:r w:rsidRPr="00A40D0A">
        <w:rPr>
          <w:rFonts w:ascii="Times New Roman" w:hAnsi="Times New Roman" w:cs="Times New Roman"/>
          <w:sz w:val="24"/>
          <w:szCs w:val="24"/>
        </w:rPr>
        <w:t xml:space="preserve">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Дорожные условия и безопасность движения: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w:t>
      </w:r>
      <w:proofErr w:type="gramStart"/>
      <w:r w:rsidRPr="00A40D0A">
        <w:rPr>
          <w:rFonts w:ascii="Times New Roman" w:hAnsi="Times New Roman" w:cs="Times New Roman"/>
          <w:sz w:val="24"/>
          <w:szCs w:val="24"/>
        </w:rPr>
        <w:t>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w:t>
      </w:r>
      <w:proofErr w:type="gramEnd"/>
      <w:r w:rsidRPr="00A40D0A">
        <w:rPr>
          <w:rFonts w:ascii="Times New Roman" w:hAnsi="Times New Roman" w:cs="Times New Roman"/>
          <w:sz w:val="24"/>
          <w:szCs w:val="24"/>
        </w:rPr>
        <w:t xml:space="preserve"> дорожные условия и прогнозирование изменения дорожной ситуации;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w:t>
      </w:r>
      <w:proofErr w:type="gramStart"/>
      <w:r w:rsidRPr="00A40D0A">
        <w:rPr>
          <w:rFonts w:ascii="Times New Roman" w:hAnsi="Times New Roman" w:cs="Times New Roman"/>
          <w:sz w:val="24"/>
          <w:szCs w:val="24"/>
        </w:rPr>
        <w:t>дств в п</w:t>
      </w:r>
      <w:proofErr w:type="gramEnd"/>
      <w:r w:rsidRPr="00A40D0A">
        <w:rPr>
          <w:rFonts w:ascii="Times New Roman" w:hAnsi="Times New Roman" w:cs="Times New Roman"/>
          <w:sz w:val="24"/>
          <w:szCs w:val="24"/>
        </w:rPr>
        <w:t>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Решение ситуационных задач.</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Принципы эффективного и безопасного управления транспортным средством: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w:t>
      </w:r>
      <w:proofErr w:type="gramEnd"/>
      <w:r w:rsidRPr="00A40D0A">
        <w:rPr>
          <w:rFonts w:ascii="Times New Roman" w:hAnsi="Times New Roman" w:cs="Times New Roman"/>
          <w:sz w:val="24"/>
          <w:szCs w:val="24"/>
        </w:rPr>
        <w:t xml:space="preserve">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Обеспечение безопасности наиболее уязвимых участников дорожного движения: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w:t>
      </w:r>
      <w:proofErr w:type="spellStart"/>
      <w:r w:rsidRPr="00A40D0A">
        <w:rPr>
          <w:rFonts w:ascii="Times New Roman" w:hAnsi="Times New Roman" w:cs="Times New Roman"/>
          <w:sz w:val="24"/>
          <w:szCs w:val="24"/>
        </w:rPr>
        <w:t>непристегнутых</w:t>
      </w:r>
      <w:proofErr w:type="spellEnd"/>
      <w:r w:rsidRPr="00A40D0A">
        <w:rPr>
          <w:rFonts w:ascii="Times New Roman" w:hAnsi="Times New Roman" w:cs="Times New Roman"/>
          <w:sz w:val="24"/>
          <w:szCs w:val="24"/>
        </w:rPr>
        <w:t xml:space="preserve"> водителя и пассажиров транспортных средств; использование ремней безопасности; детская пассажирская безопасность;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w:t>
      </w:r>
      <w:proofErr w:type="gramEnd"/>
      <w:r w:rsidRPr="00A40D0A">
        <w:rPr>
          <w:rFonts w:ascii="Times New Roman" w:hAnsi="Times New Roman" w:cs="Times New Roman"/>
          <w:sz w:val="24"/>
          <w:szCs w:val="24"/>
        </w:rPr>
        <w:t xml:space="preserve"> подушки безопасности для пешеходов и велосипедистов; </w:t>
      </w:r>
      <w:proofErr w:type="spellStart"/>
      <w:r w:rsidRPr="00A40D0A">
        <w:rPr>
          <w:rFonts w:ascii="Times New Roman" w:hAnsi="Times New Roman" w:cs="Times New Roman"/>
          <w:sz w:val="24"/>
          <w:szCs w:val="24"/>
        </w:rPr>
        <w:t>световозвращающие</w:t>
      </w:r>
      <w:proofErr w:type="spellEnd"/>
      <w:r w:rsidRPr="00A40D0A">
        <w:rPr>
          <w:rFonts w:ascii="Times New Roman" w:hAnsi="Times New Roman" w:cs="Times New Roman"/>
          <w:sz w:val="24"/>
          <w:szCs w:val="24"/>
        </w:rPr>
        <w:t xml:space="preserve"> элементы, их типы и эффективность использования; 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3"/>
        <w:rPr>
          <w:rFonts w:ascii="Times New Roman" w:hAnsi="Times New Roman" w:cs="Times New Roman"/>
          <w:sz w:val="24"/>
          <w:szCs w:val="24"/>
        </w:rPr>
      </w:pPr>
      <w:r w:rsidRPr="00A40D0A">
        <w:rPr>
          <w:rFonts w:ascii="Times New Roman" w:hAnsi="Times New Roman" w:cs="Times New Roman"/>
          <w:sz w:val="24"/>
          <w:szCs w:val="24"/>
        </w:rPr>
        <w:lastRenderedPageBreak/>
        <w:t>3.1.4. Учебный предмет "Первая помощь при дорожно-транспортном происшествии".</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center"/>
        <w:outlineLvl w:val="4"/>
        <w:rPr>
          <w:rFonts w:ascii="Times New Roman" w:hAnsi="Times New Roman" w:cs="Times New Roman"/>
          <w:sz w:val="24"/>
          <w:szCs w:val="24"/>
        </w:rPr>
      </w:pPr>
      <w:r w:rsidRPr="00A40D0A">
        <w:rPr>
          <w:rFonts w:ascii="Times New Roman" w:hAnsi="Times New Roman" w:cs="Times New Roman"/>
          <w:sz w:val="24"/>
          <w:szCs w:val="24"/>
        </w:rPr>
        <w:t>Распределение учебных часов по разделам и темам</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right"/>
        <w:rPr>
          <w:rFonts w:ascii="Times New Roman" w:hAnsi="Times New Roman" w:cs="Times New Roman"/>
          <w:sz w:val="24"/>
          <w:szCs w:val="24"/>
        </w:rPr>
      </w:pPr>
      <w:r w:rsidRPr="00A40D0A">
        <w:rPr>
          <w:rFonts w:ascii="Times New Roman" w:hAnsi="Times New Roman" w:cs="Times New Roman"/>
          <w:sz w:val="24"/>
          <w:szCs w:val="24"/>
        </w:rPr>
        <w:t>Таблица 5</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0C4605" w:rsidRPr="00A40D0A" w:rsidTr="00056A66">
        <w:tc>
          <w:tcPr>
            <w:tcW w:w="5556" w:type="dxa"/>
            <w:vMerge w:val="restart"/>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разделов и тем</w:t>
            </w:r>
          </w:p>
        </w:tc>
        <w:tc>
          <w:tcPr>
            <w:tcW w:w="3498" w:type="dxa"/>
            <w:gridSpan w:val="3"/>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Количество часов</w:t>
            </w:r>
          </w:p>
        </w:tc>
      </w:tr>
      <w:tr w:rsidR="000C4605" w:rsidRPr="00A40D0A" w:rsidTr="00056A66">
        <w:tc>
          <w:tcPr>
            <w:tcW w:w="5556"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val="restart"/>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Всего</w:t>
            </w:r>
          </w:p>
        </w:tc>
        <w:tc>
          <w:tcPr>
            <w:tcW w:w="2644" w:type="dxa"/>
            <w:gridSpan w:val="2"/>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В том числе</w:t>
            </w:r>
          </w:p>
        </w:tc>
      </w:tr>
      <w:tr w:rsidR="000C4605" w:rsidRPr="00A40D0A" w:rsidTr="00056A66">
        <w:tc>
          <w:tcPr>
            <w:tcW w:w="5556"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1322" w:type="dxa"/>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Теоретические занятия</w:t>
            </w:r>
          </w:p>
        </w:tc>
        <w:tc>
          <w:tcPr>
            <w:tcW w:w="1322" w:type="dxa"/>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Практические занятия</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Организационно-правовые аспекты оказания первой помощи</w:t>
            </w:r>
          </w:p>
        </w:tc>
        <w:tc>
          <w:tcPr>
            <w:tcW w:w="854" w:type="dxa"/>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Оказание первой помощи при отсутствии сознания, остановке дыхания и кровообращения</w:t>
            </w:r>
          </w:p>
        </w:tc>
        <w:tc>
          <w:tcPr>
            <w:tcW w:w="854" w:type="dxa"/>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4</w:t>
            </w:r>
          </w:p>
        </w:tc>
        <w:tc>
          <w:tcPr>
            <w:tcW w:w="1322" w:type="dxa"/>
          </w:tcPr>
          <w:p w:rsidR="000C4605" w:rsidRPr="00A40D0A" w:rsidRDefault="000C4605" w:rsidP="00772FA7">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Оказание первой помощи при наружных кровотечениях и травмах</w:t>
            </w:r>
          </w:p>
        </w:tc>
        <w:tc>
          <w:tcPr>
            <w:tcW w:w="854" w:type="dxa"/>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4</w:t>
            </w:r>
          </w:p>
        </w:tc>
        <w:tc>
          <w:tcPr>
            <w:tcW w:w="1322" w:type="dxa"/>
          </w:tcPr>
          <w:p w:rsidR="000C4605" w:rsidRPr="00A40D0A" w:rsidRDefault="000C4605" w:rsidP="00772FA7">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Оказание первой помощи при прочих состояниях</w:t>
            </w:r>
          </w:p>
        </w:tc>
        <w:tc>
          <w:tcPr>
            <w:tcW w:w="854" w:type="dxa"/>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6</w:t>
            </w:r>
          </w:p>
        </w:tc>
        <w:tc>
          <w:tcPr>
            <w:tcW w:w="1322" w:type="dxa"/>
          </w:tcPr>
          <w:p w:rsidR="000C4605" w:rsidRPr="00A40D0A" w:rsidRDefault="000C4605" w:rsidP="00772FA7">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772FA7">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4</w:t>
            </w:r>
          </w:p>
        </w:tc>
      </w:tr>
      <w:tr w:rsidR="000C4605" w:rsidRPr="00772FA7" w:rsidTr="00056A66">
        <w:tc>
          <w:tcPr>
            <w:tcW w:w="5556" w:type="dxa"/>
          </w:tcPr>
          <w:p w:rsidR="000C4605" w:rsidRPr="00772FA7" w:rsidRDefault="000C4605" w:rsidP="00A40D0A">
            <w:pPr>
              <w:pStyle w:val="ConsPlusNormal"/>
              <w:ind w:firstLine="709"/>
              <w:rPr>
                <w:rFonts w:ascii="Times New Roman" w:hAnsi="Times New Roman" w:cs="Times New Roman"/>
                <w:b/>
                <w:sz w:val="24"/>
                <w:szCs w:val="24"/>
              </w:rPr>
            </w:pPr>
            <w:r w:rsidRPr="00772FA7">
              <w:rPr>
                <w:rFonts w:ascii="Times New Roman" w:hAnsi="Times New Roman" w:cs="Times New Roman"/>
                <w:b/>
                <w:sz w:val="24"/>
                <w:szCs w:val="24"/>
              </w:rPr>
              <w:t>Итого</w:t>
            </w:r>
          </w:p>
        </w:tc>
        <w:tc>
          <w:tcPr>
            <w:tcW w:w="854" w:type="dxa"/>
          </w:tcPr>
          <w:p w:rsidR="000C4605" w:rsidRPr="00772FA7" w:rsidRDefault="000C4605" w:rsidP="00772FA7">
            <w:pPr>
              <w:pStyle w:val="ConsPlusNormal"/>
              <w:rPr>
                <w:rFonts w:ascii="Times New Roman" w:hAnsi="Times New Roman" w:cs="Times New Roman"/>
                <w:b/>
                <w:sz w:val="24"/>
                <w:szCs w:val="24"/>
              </w:rPr>
            </w:pPr>
            <w:r w:rsidRPr="00772FA7">
              <w:rPr>
                <w:rFonts w:ascii="Times New Roman" w:hAnsi="Times New Roman" w:cs="Times New Roman"/>
                <w:b/>
                <w:sz w:val="24"/>
                <w:szCs w:val="24"/>
              </w:rPr>
              <w:t>16</w:t>
            </w:r>
          </w:p>
        </w:tc>
        <w:tc>
          <w:tcPr>
            <w:tcW w:w="1322" w:type="dxa"/>
          </w:tcPr>
          <w:p w:rsidR="000C4605" w:rsidRPr="00772FA7" w:rsidRDefault="000C4605" w:rsidP="00772FA7">
            <w:pPr>
              <w:pStyle w:val="ConsPlusNormal"/>
              <w:ind w:firstLine="709"/>
              <w:rPr>
                <w:rFonts w:ascii="Times New Roman" w:hAnsi="Times New Roman" w:cs="Times New Roman"/>
                <w:b/>
                <w:sz w:val="24"/>
                <w:szCs w:val="24"/>
              </w:rPr>
            </w:pPr>
            <w:r w:rsidRPr="00772FA7">
              <w:rPr>
                <w:rFonts w:ascii="Times New Roman" w:hAnsi="Times New Roman" w:cs="Times New Roman"/>
                <w:b/>
                <w:sz w:val="24"/>
                <w:szCs w:val="24"/>
              </w:rPr>
              <w:t>8</w:t>
            </w:r>
          </w:p>
        </w:tc>
        <w:tc>
          <w:tcPr>
            <w:tcW w:w="1322" w:type="dxa"/>
          </w:tcPr>
          <w:p w:rsidR="000C4605" w:rsidRPr="00772FA7" w:rsidRDefault="000C4605" w:rsidP="00772FA7">
            <w:pPr>
              <w:pStyle w:val="ConsPlusNormal"/>
              <w:ind w:firstLine="709"/>
              <w:rPr>
                <w:rFonts w:ascii="Times New Roman" w:hAnsi="Times New Roman" w:cs="Times New Roman"/>
                <w:b/>
                <w:sz w:val="24"/>
                <w:szCs w:val="24"/>
              </w:rPr>
            </w:pPr>
            <w:r w:rsidRPr="00772FA7">
              <w:rPr>
                <w:rFonts w:ascii="Times New Roman" w:hAnsi="Times New Roman" w:cs="Times New Roman"/>
                <w:b/>
                <w:sz w:val="24"/>
                <w:szCs w:val="24"/>
              </w:rPr>
              <w:t>8</w:t>
            </w:r>
          </w:p>
        </w:tc>
      </w:tr>
    </w:tbl>
    <w:p w:rsidR="000C4605" w:rsidRPr="00772FA7" w:rsidRDefault="000C4605" w:rsidP="00A40D0A">
      <w:pPr>
        <w:pStyle w:val="ConsPlusNormal"/>
        <w:ind w:firstLine="709"/>
        <w:jc w:val="both"/>
        <w:rPr>
          <w:rFonts w:ascii="Times New Roman" w:hAnsi="Times New Roman" w:cs="Times New Roman"/>
          <w:b/>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нормативная 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w:t>
      </w:r>
      <w:proofErr w:type="gramEnd"/>
      <w:r w:rsidRPr="00A40D0A">
        <w:rPr>
          <w:rFonts w:ascii="Times New Roman" w:hAnsi="Times New Roman" w:cs="Times New Roman"/>
          <w:sz w:val="24"/>
          <w:szCs w:val="24"/>
        </w:rPr>
        <w:t xml:space="preserve"> основные правила вызова скорой медицинской помощи, других специальных служб, сотрудники которых обязаны оказывать </w:t>
      </w:r>
      <w:proofErr w:type="gramStart"/>
      <w:r w:rsidRPr="00A40D0A">
        <w:rPr>
          <w:rFonts w:ascii="Times New Roman" w:hAnsi="Times New Roman" w:cs="Times New Roman"/>
          <w:sz w:val="24"/>
          <w:szCs w:val="24"/>
        </w:rPr>
        <w:t>первую помощь; 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 современные наборы средств и устройств для оказания первой помощи (аптечка для оказания первой помощи пострадавшим в дорожно-транспортных происшествиях (автомобильная), аптечка для оказания первой помощи работникам); основные компоненты, их назначение;</w:t>
      </w:r>
      <w:proofErr w:type="gramEnd"/>
      <w:r w:rsidRPr="00A40D0A">
        <w:rPr>
          <w:rFonts w:ascii="Times New Roman" w:hAnsi="Times New Roman" w:cs="Times New Roman"/>
          <w:sz w:val="24"/>
          <w:szCs w:val="24"/>
        </w:rPr>
        <w:t xml:space="preserve"> общая последовательность действий на месте происшествия с наличием пострадавших; основные факторы, угрожающие жизни и здоровью при оказании первой помощи, пути их устранения; извлечение и перемещение пострадавшего в ДТП.</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ДТП; способы проверки сознания, дыхания, кровообращения у пострадавшего в ДТП; особенности сердечно-легочной реанимации (СЛР) у пострадавших в ДТП; современный алгоритм проведения сердечно-легочной реанимации; техника проведения давления руками на грудину пострадавшего и искусственного дыхания;</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roofErr w:type="gramEnd"/>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Практическое занятие: оценка обстановки на месте ДТП;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w:t>
      </w:r>
      <w:r w:rsidRPr="00A40D0A">
        <w:rPr>
          <w:rFonts w:ascii="Times New Roman" w:hAnsi="Times New Roman" w:cs="Times New Roman"/>
          <w:sz w:val="24"/>
          <w:szCs w:val="24"/>
        </w:rPr>
        <w:lastRenderedPageBreak/>
        <w:t xml:space="preserve">пострадавшего; отработка приемов давления руками на грудину пострадавшего; </w:t>
      </w:r>
      <w:proofErr w:type="gramStart"/>
      <w:r w:rsidRPr="00A40D0A">
        <w:rPr>
          <w:rFonts w:ascii="Times New Roman" w:hAnsi="Times New Roman" w:cs="Times New Roman"/>
          <w:sz w:val="24"/>
          <w:szCs w:val="24"/>
        </w:rPr>
        <w:t>отработка приемов искусственного дыхания "рот ко рту", "рот к носу", с применением устройств для искусственного дыхания; выполнение алгоритма сердечно-легочной реанимации;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 экстренное извлечение пострадавшего из автомобиля или труднодоступного места, отработка основных приемов (пострадавший в сознании, пострадавший без сознания);</w:t>
      </w:r>
      <w:proofErr w:type="gramEnd"/>
      <w:r w:rsidRPr="00A40D0A">
        <w:rPr>
          <w:rFonts w:ascii="Times New Roman" w:hAnsi="Times New Roman" w:cs="Times New Roman"/>
          <w:sz w:val="24"/>
          <w:szCs w:val="24"/>
        </w:rPr>
        <w:t xml:space="preserve"> оказание первой помощи без извлечения пострадавшего; отработка приема снятия мотоциклетного (велосипедного) шлема и других защитных приспособлений с пострадавшего.</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Оказание первой помощи при наружных кровотечениях и травмах: цель и порядок выполнения обзорного осмотра пострадавшего в ДТП; наиболее часто встречающиеся повреждения при ДТП; особенности состояний пострадавшего в ДТП,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 </w:t>
      </w:r>
      <w:proofErr w:type="gramStart"/>
      <w:r w:rsidRPr="00A40D0A">
        <w:rPr>
          <w:rFonts w:ascii="Times New Roman" w:hAnsi="Times New Roman" w:cs="Times New Roman"/>
          <w:sz w:val="24"/>
          <w:szCs w:val="24"/>
        </w:rPr>
        <w:t>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ДТП; мероприятия, предупреждающие развитие травматического шока; цель и последовательность подробного осмотра пострадавшего;</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 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w:t>
      </w:r>
      <w:proofErr w:type="gramEnd"/>
      <w:r w:rsidRPr="00A40D0A">
        <w:rPr>
          <w:rFonts w:ascii="Times New Roman" w:hAnsi="Times New Roman" w:cs="Times New Roman"/>
          <w:sz w:val="24"/>
          <w:szCs w:val="24"/>
        </w:rPr>
        <w:t xml:space="preserve"> травмы груди, оказание первой помощи; основные проявления травмы груди; особенности наложения повязок при травме груди; наложение </w:t>
      </w:r>
      <w:proofErr w:type="spellStart"/>
      <w:r w:rsidRPr="00A40D0A">
        <w:rPr>
          <w:rFonts w:ascii="Times New Roman" w:hAnsi="Times New Roman" w:cs="Times New Roman"/>
          <w:sz w:val="24"/>
          <w:szCs w:val="24"/>
        </w:rPr>
        <w:t>окклюзионной</w:t>
      </w:r>
      <w:proofErr w:type="spellEnd"/>
      <w:r w:rsidRPr="00A40D0A">
        <w:rPr>
          <w:rFonts w:ascii="Times New Roman" w:hAnsi="Times New Roman" w:cs="Times New Roman"/>
          <w:sz w:val="24"/>
          <w:szCs w:val="24"/>
        </w:rPr>
        <w:t xml:space="preserve"> (герметизирующей) повязки; 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 способы иммобилизации при травме конечностей; травмы позвоночника, оказание первой помощи.</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Практическое занятие: отработка проведения обзорного осмотра пострадавшего в ДТП с травматическими повреждениями; проведение подробного осмотра пострадавшего; остановка наружного кровотечения при ранении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w:t>
      </w:r>
      <w:proofErr w:type="spellStart"/>
      <w:r w:rsidRPr="00A40D0A">
        <w:rPr>
          <w:rFonts w:ascii="Times New Roman" w:hAnsi="Times New Roman" w:cs="Times New Roman"/>
          <w:sz w:val="24"/>
          <w:szCs w:val="24"/>
        </w:rPr>
        <w:t>жгуга</w:t>
      </w:r>
      <w:proofErr w:type="spellEnd"/>
      <w:r w:rsidRPr="00A40D0A">
        <w:rPr>
          <w:rFonts w:ascii="Times New Roman" w:hAnsi="Times New Roman" w:cs="Times New Roman"/>
          <w:sz w:val="24"/>
          <w:szCs w:val="24"/>
        </w:rPr>
        <w:t>-закрутки, ремня); максимальное сгибание конечности в суставе, прямое давление на рану, наложение давящей повязки;</w:t>
      </w:r>
      <w:proofErr w:type="gramEnd"/>
      <w:r w:rsidRPr="00A40D0A">
        <w:rPr>
          <w:rFonts w:ascii="Times New Roman" w:hAnsi="Times New Roman" w:cs="Times New Roman"/>
          <w:sz w:val="24"/>
          <w:szCs w:val="24"/>
        </w:rPr>
        <w:t xml:space="preserve"> отработка наложения </w:t>
      </w:r>
      <w:proofErr w:type="spellStart"/>
      <w:r w:rsidRPr="00A40D0A">
        <w:rPr>
          <w:rFonts w:ascii="Times New Roman" w:hAnsi="Times New Roman" w:cs="Times New Roman"/>
          <w:sz w:val="24"/>
          <w:szCs w:val="24"/>
        </w:rPr>
        <w:t>окклюзионной</w:t>
      </w:r>
      <w:proofErr w:type="spellEnd"/>
      <w:r w:rsidRPr="00A40D0A">
        <w:rPr>
          <w:rFonts w:ascii="Times New Roman" w:hAnsi="Times New Roman" w:cs="Times New Roman"/>
          <w:sz w:val="24"/>
          <w:szCs w:val="24"/>
        </w:rPr>
        <w:t xml:space="preserve"> (герметизирующей) повязки при ранении грудной клетки; наложение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rsidRPr="00A40D0A">
        <w:rPr>
          <w:rFonts w:ascii="Times New Roman" w:hAnsi="Times New Roman" w:cs="Times New Roman"/>
          <w:sz w:val="24"/>
          <w:szCs w:val="24"/>
        </w:rPr>
        <w:t>аутоиммобилизация</w:t>
      </w:r>
      <w:proofErr w:type="spellEnd"/>
      <w:r w:rsidRPr="00A40D0A">
        <w:rPr>
          <w:rFonts w:ascii="Times New Roman" w:hAnsi="Times New Roman" w:cs="Times New Roman"/>
          <w:sz w:val="24"/>
          <w:szCs w:val="24"/>
        </w:rPr>
        <w:t>, с использованием медицинских изделий); отработка приемов фиксации шейного отдела позвоночника.</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Оказание первой помощи при прочих состояниях: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приемы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 виды ожогов при ДТП, их признаки; понятие о поверхностных и глубоких ожогах;</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 xml:space="preserve">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w:t>
      </w:r>
      <w:proofErr w:type="spellStart"/>
      <w:r w:rsidRPr="00A40D0A">
        <w:rPr>
          <w:rFonts w:ascii="Times New Roman" w:hAnsi="Times New Roman" w:cs="Times New Roman"/>
          <w:sz w:val="24"/>
          <w:szCs w:val="24"/>
        </w:rPr>
        <w:t>холодовая</w:t>
      </w:r>
      <w:proofErr w:type="spellEnd"/>
      <w:r w:rsidRPr="00A40D0A">
        <w:rPr>
          <w:rFonts w:ascii="Times New Roman" w:hAnsi="Times New Roman" w:cs="Times New Roman"/>
          <w:sz w:val="24"/>
          <w:szCs w:val="24"/>
        </w:rPr>
        <w:t xml:space="preserve"> травма, ее виды; </w:t>
      </w:r>
      <w:r w:rsidRPr="00A40D0A">
        <w:rPr>
          <w:rFonts w:ascii="Times New Roman" w:hAnsi="Times New Roman" w:cs="Times New Roman"/>
          <w:sz w:val="24"/>
          <w:szCs w:val="24"/>
        </w:rPr>
        <w:lastRenderedPageBreak/>
        <w:t>основные проявления переохлаждения (гипотермии), отморожения, оказание первой помощи; отравления при ДТП;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roofErr w:type="gramEnd"/>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Практическое занятие: наложение повязок при ожогах различных областей тела; применение местного охлаждения; наложение </w:t>
      </w:r>
      <w:proofErr w:type="spellStart"/>
      <w:r w:rsidRPr="00A40D0A">
        <w:rPr>
          <w:rFonts w:ascii="Times New Roman" w:hAnsi="Times New Roman" w:cs="Times New Roman"/>
          <w:sz w:val="24"/>
          <w:szCs w:val="24"/>
        </w:rPr>
        <w:t>термоизолирующей</w:t>
      </w:r>
      <w:proofErr w:type="spellEnd"/>
      <w:r w:rsidRPr="00A40D0A">
        <w:rPr>
          <w:rFonts w:ascii="Times New Roman" w:hAnsi="Times New Roman" w:cs="Times New Roman"/>
          <w:sz w:val="24"/>
          <w:szCs w:val="24"/>
        </w:rPr>
        <w:t xml:space="preserve"> повязки при отморожениях; придание оптимального положения тела пострадавшему в ДТП при: отсутствии сознания, травмах различных областей тела, значительной кровопотере; отработка приемов переноски пострадавших;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и жизни и с другими состояниями, требующими оказания первой помощи).</w:t>
      </w:r>
    </w:p>
    <w:p w:rsidR="000C4605" w:rsidRPr="00A40D0A" w:rsidRDefault="000C4605" w:rsidP="00A40D0A">
      <w:pPr>
        <w:pStyle w:val="ConsPlusNormal"/>
        <w:ind w:firstLine="709"/>
        <w:jc w:val="both"/>
        <w:rPr>
          <w:rFonts w:ascii="Times New Roman" w:hAnsi="Times New Roman" w:cs="Times New Roman"/>
          <w:sz w:val="24"/>
          <w:szCs w:val="24"/>
        </w:rPr>
      </w:pPr>
    </w:p>
    <w:p w:rsidR="000649F1" w:rsidRDefault="000649F1" w:rsidP="00A40D0A">
      <w:pPr>
        <w:pStyle w:val="ConsPlusTitle"/>
        <w:ind w:firstLine="709"/>
        <w:jc w:val="both"/>
        <w:outlineLvl w:val="2"/>
        <w:rPr>
          <w:rFonts w:ascii="Times New Roman" w:hAnsi="Times New Roman" w:cs="Times New Roman"/>
          <w:sz w:val="24"/>
          <w:szCs w:val="24"/>
        </w:rPr>
        <w:sectPr w:rsidR="000649F1" w:rsidSect="00056A66">
          <w:pgSz w:w="11906" w:h="16838"/>
          <w:pgMar w:top="567" w:right="567" w:bottom="567" w:left="1134" w:header="708" w:footer="708" w:gutter="0"/>
          <w:cols w:space="708"/>
          <w:docGrid w:linePitch="360"/>
        </w:sectPr>
      </w:pPr>
      <w:bookmarkStart w:id="5" w:name="P1369"/>
      <w:bookmarkEnd w:id="5"/>
    </w:p>
    <w:p w:rsidR="000C4605" w:rsidRPr="00A40D0A" w:rsidRDefault="000C4605" w:rsidP="00A40D0A">
      <w:pPr>
        <w:pStyle w:val="ConsPlusTitle"/>
        <w:ind w:firstLine="709"/>
        <w:jc w:val="both"/>
        <w:outlineLvl w:val="2"/>
        <w:rPr>
          <w:rFonts w:ascii="Times New Roman" w:hAnsi="Times New Roman" w:cs="Times New Roman"/>
          <w:sz w:val="24"/>
          <w:szCs w:val="24"/>
        </w:rPr>
      </w:pPr>
      <w:r w:rsidRPr="00A40D0A">
        <w:rPr>
          <w:rFonts w:ascii="Times New Roman" w:hAnsi="Times New Roman" w:cs="Times New Roman"/>
          <w:sz w:val="24"/>
          <w:szCs w:val="24"/>
        </w:rPr>
        <w:lastRenderedPageBreak/>
        <w:t>3.2. Специальный цикл Примерной программы.</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3"/>
        <w:rPr>
          <w:rFonts w:ascii="Times New Roman" w:hAnsi="Times New Roman" w:cs="Times New Roman"/>
          <w:sz w:val="24"/>
          <w:szCs w:val="24"/>
        </w:rPr>
      </w:pPr>
      <w:r w:rsidRPr="00A40D0A">
        <w:rPr>
          <w:rFonts w:ascii="Times New Roman" w:hAnsi="Times New Roman" w:cs="Times New Roman"/>
          <w:sz w:val="24"/>
          <w:szCs w:val="24"/>
        </w:rPr>
        <w:t>3.2.1. Учебный предмет "Устройство и техническое обслуживание транспортных средств категории "B" как объектов управления".</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center"/>
        <w:outlineLvl w:val="4"/>
        <w:rPr>
          <w:rFonts w:ascii="Times New Roman" w:hAnsi="Times New Roman" w:cs="Times New Roman"/>
          <w:sz w:val="24"/>
          <w:szCs w:val="24"/>
        </w:rPr>
      </w:pPr>
      <w:r w:rsidRPr="00A40D0A">
        <w:rPr>
          <w:rFonts w:ascii="Times New Roman" w:hAnsi="Times New Roman" w:cs="Times New Roman"/>
          <w:sz w:val="24"/>
          <w:szCs w:val="24"/>
        </w:rPr>
        <w:t>Распределение учебных часов по разделам и темам</w:t>
      </w:r>
    </w:p>
    <w:p w:rsidR="000C4605" w:rsidRPr="00A40D0A" w:rsidRDefault="000C4605" w:rsidP="00A40D0A">
      <w:pPr>
        <w:pStyle w:val="ConsPlusNormal"/>
        <w:ind w:firstLine="709"/>
        <w:jc w:val="right"/>
        <w:rPr>
          <w:rFonts w:ascii="Times New Roman" w:hAnsi="Times New Roman" w:cs="Times New Roman"/>
          <w:sz w:val="24"/>
          <w:szCs w:val="24"/>
        </w:rPr>
      </w:pPr>
      <w:r w:rsidRPr="00A40D0A">
        <w:rPr>
          <w:rFonts w:ascii="Times New Roman" w:hAnsi="Times New Roman" w:cs="Times New Roman"/>
          <w:sz w:val="24"/>
          <w:szCs w:val="24"/>
        </w:rPr>
        <w:t>Таблица 6</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0C4605" w:rsidRPr="00A40D0A" w:rsidTr="00056A66">
        <w:tc>
          <w:tcPr>
            <w:tcW w:w="5556" w:type="dxa"/>
            <w:vMerge w:val="restart"/>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разделов и тем</w:t>
            </w:r>
          </w:p>
        </w:tc>
        <w:tc>
          <w:tcPr>
            <w:tcW w:w="3498" w:type="dxa"/>
            <w:gridSpan w:val="3"/>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Количество часов</w:t>
            </w:r>
          </w:p>
        </w:tc>
      </w:tr>
      <w:tr w:rsidR="000C4605" w:rsidRPr="00A40D0A" w:rsidTr="00056A66">
        <w:tc>
          <w:tcPr>
            <w:tcW w:w="5556"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val="restart"/>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Всего</w:t>
            </w:r>
          </w:p>
        </w:tc>
        <w:tc>
          <w:tcPr>
            <w:tcW w:w="2644" w:type="dxa"/>
            <w:gridSpan w:val="2"/>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В том числе</w:t>
            </w:r>
          </w:p>
        </w:tc>
      </w:tr>
      <w:tr w:rsidR="000C4605" w:rsidRPr="00A40D0A" w:rsidTr="00056A66">
        <w:tc>
          <w:tcPr>
            <w:tcW w:w="5556"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1322" w:type="dxa"/>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Теоретические занятия</w:t>
            </w:r>
          </w:p>
        </w:tc>
        <w:tc>
          <w:tcPr>
            <w:tcW w:w="1322" w:type="dxa"/>
          </w:tcPr>
          <w:p w:rsidR="000C4605" w:rsidRPr="00A40D0A" w:rsidRDefault="000C4605" w:rsidP="00772FA7">
            <w:pPr>
              <w:pStyle w:val="ConsPlusNormal"/>
              <w:rPr>
                <w:rFonts w:ascii="Times New Roman" w:hAnsi="Times New Roman" w:cs="Times New Roman"/>
                <w:sz w:val="24"/>
                <w:szCs w:val="24"/>
              </w:rPr>
            </w:pPr>
            <w:r w:rsidRPr="00A40D0A">
              <w:rPr>
                <w:rFonts w:ascii="Times New Roman" w:hAnsi="Times New Roman" w:cs="Times New Roman"/>
                <w:sz w:val="24"/>
                <w:szCs w:val="24"/>
              </w:rPr>
              <w:t>Практические занятия</w:t>
            </w:r>
          </w:p>
        </w:tc>
      </w:tr>
      <w:tr w:rsidR="000C4605" w:rsidRPr="00A40D0A" w:rsidTr="00056A66">
        <w:tc>
          <w:tcPr>
            <w:tcW w:w="9054" w:type="dxa"/>
            <w:gridSpan w:val="4"/>
          </w:tcPr>
          <w:p w:rsidR="000C4605" w:rsidRPr="00A40D0A" w:rsidRDefault="000C4605" w:rsidP="00A40D0A">
            <w:pPr>
              <w:pStyle w:val="ConsPlusNormal"/>
              <w:ind w:firstLine="709"/>
              <w:jc w:val="center"/>
              <w:outlineLvl w:val="5"/>
              <w:rPr>
                <w:rFonts w:ascii="Times New Roman" w:hAnsi="Times New Roman" w:cs="Times New Roman"/>
                <w:sz w:val="24"/>
                <w:szCs w:val="24"/>
              </w:rPr>
            </w:pPr>
            <w:r w:rsidRPr="00A40D0A">
              <w:rPr>
                <w:rFonts w:ascii="Times New Roman" w:hAnsi="Times New Roman" w:cs="Times New Roman"/>
                <w:sz w:val="24"/>
                <w:szCs w:val="24"/>
              </w:rPr>
              <w:t>Устройство транспортных средств</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Общее устройство транспортных средств категории "B"</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Кузов автомобиля, рабочее место водителя, системы пассивной безопасности</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Общее устройство и работа двигателя</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Общее устройство трансмиссии</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Назначение и состав ходовой части</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тормозных систем</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системы рулевого управления</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Электронные системы помощи водителю</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Источники и потребители электрической энергии</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Общее устройство прицепов и тягово-сцепных устройств</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0649F1" w:rsidRDefault="000C4605" w:rsidP="00A40D0A">
            <w:pPr>
              <w:pStyle w:val="ConsPlusNormal"/>
              <w:ind w:firstLine="709"/>
              <w:rPr>
                <w:rFonts w:ascii="Times New Roman" w:hAnsi="Times New Roman" w:cs="Times New Roman"/>
                <w:b/>
                <w:sz w:val="24"/>
                <w:szCs w:val="24"/>
              </w:rPr>
            </w:pPr>
            <w:r w:rsidRPr="000649F1">
              <w:rPr>
                <w:rFonts w:ascii="Times New Roman" w:hAnsi="Times New Roman" w:cs="Times New Roman"/>
                <w:b/>
                <w:sz w:val="24"/>
                <w:szCs w:val="24"/>
              </w:rPr>
              <w:t>Итого по разделу</w:t>
            </w:r>
          </w:p>
        </w:tc>
        <w:tc>
          <w:tcPr>
            <w:tcW w:w="854" w:type="dxa"/>
          </w:tcPr>
          <w:p w:rsidR="000C4605" w:rsidRPr="000649F1" w:rsidRDefault="000C4605" w:rsidP="000649F1">
            <w:pPr>
              <w:pStyle w:val="ConsPlusNormal"/>
              <w:jc w:val="center"/>
              <w:rPr>
                <w:rFonts w:ascii="Times New Roman" w:hAnsi="Times New Roman" w:cs="Times New Roman"/>
                <w:b/>
                <w:sz w:val="24"/>
                <w:szCs w:val="24"/>
              </w:rPr>
            </w:pPr>
            <w:r w:rsidRPr="000649F1">
              <w:rPr>
                <w:rFonts w:ascii="Times New Roman" w:hAnsi="Times New Roman" w:cs="Times New Roman"/>
                <w:b/>
                <w:sz w:val="24"/>
                <w:szCs w:val="24"/>
              </w:rPr>
              <w:t>16</w:t>
            </w:r>
          </w:p>
        </w:tc>
        <w:tc>
          <w:tcPr>
            <w:tcW w:w="1322" w:type="dxa"/>
          </w:tcPr>
          <w:p w:rsidR="000C4605" w:rsidRPr="000649F1" w:rsidRDefault="000C4605" w:rsidP="000649F1">
            <w:pPr>
              <w:pStyle w:val="ConsPlusNormal"/>
              <w:ind w:firstLine="709"/>
              <w:jc w:val="center"/>
              <w:rPr>
                <w:rFonts w:ascii="Times New Roman" w:hAnsi="Times New Roman" w:cs="Times New Roman"/>
                <w:b/>
                <w:sz w:val="24"/>
                <w:szCs w:val="24"/>
              </w:rPr>
            </w:pPr>
            <w:r w:rsidRPr="000649F1">
              <w:rPr>
                <w:rFonts w:ascii="Times New Roman" w:hAnsi="Times New Roman" w:cs="Times New Roman"/>
                <w:b/>
                <w:sz w:val="24"/>
                <w:szCs w:val="24"/>
              </w:rPr>
              <w:t>16</w:t>
            </w:r>
          </w:p>
        </w:tc>
        <w:tc>
          <w:tcPr>
            <w:tcW w:w="1322" w:type="dxa"/>
          </w:tcPr>
          <w:p w:rsidR="000C4605" w:rsidRPr="000649F1" w:rsidRDefault="000C4605" w:rsidP="000649F1">
            <w:pPr>
              <w:pStyle w:val="ConsPlusNormal"/>
              <w:ind w:firstLine="709"/>
              <w:jc w:val="center"/>
              <w:rPr>
                <w:rFonts w:ascii="Times New Roman" w:hAnsi="Times New Roman" w:cs="Times New Roman"/>
                <w:b/>
                <w:sz w:val="24"/>
                <w:szCs w:val="24"/>
              </w:rPr>
            </w:pPr>
            <w:r w:rsidRPr="000649F1">
              <w:rPr>
                <w:rFonts w:ascii="Times New Roman" w:hAnsi="Times New Roman" w:cs="Times New Roman"/>
                <w:b/>
                <w:sz w:val="24"/>
                <w:szCs w:val="24"/>
              </w:rPr>
              <w:t>-</w:t>
            </w:r>
          </w:p>
        </w:tc>
      </w:tr>
      <w:tr w:rsidR="000C4605" w:rsidRPr="00A40D0A" w:rsidTr="00056A66">
        <w:tc>
          <w:tcPr>
            <w:tcW w:w="9054" w:type="dxa"/>
            <w:gridSpan w:val="4"/>
          </w:tcPr>
          <w:p w:rsidR="000C4605" w:rsidRPr="00A40D0A" w:rsidRDefault="000C4605" w:rsidP="00A40D0A">
            <w:pPr>
              <w:pStyle w:val="ConsPlusNormal"/>
              <w:ind w:firstLine="709"/>
              <w:jc w:val="center"/>
              <w:outlineLvl w:val="5"/>
              <w:rPr>
                <w:rFonts w:ascii="Times New Roman" w:hAnsi="Times New Roman" w:cs="Times New Roman"/>
                <w:sz w:val="24"/>
                <w:szCs w:val="24"/>
              </w:rPr>
            </w:pPr>
            <w:r w:rsidRPr="00A40D0A">
              <w:rPr>
                <w:rFonts w:ascii="Times New Roman" w:hAnsi="Times New Roman" w:cs="Times New Roman"/>
                <w:sz w:val="24"/>
                <w:szCs w:val="24"/>
              </w:rPr>
              <w:t>Техническое обслуживание</w:t>
            </w:r>
          </w:p>
        </w:tc>
      </w:tr>
      <w:tr w:rsidR="000C4605" w:rsidRPr="00A40D0A" w:rsidTr="00056A66">
        <w:tc>
          <w:tcPr>
            <w:tcW w:w="5556" w:type="dxa"/>
          </w:tcPr>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Система технического обслуживания</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Меры безопасности и защиты окружающей природной среды при эксплуатации транспортного средства</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Устранение неисправностей</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5556"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Итого по разделу</w:t>
            </w:r>
          </w:p>
        </w:tc>
        <w:tc>
          <w:tcPr>
            <w:tcW w:w="854"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4</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5556" w:type="dxa"/>
          </w:tcPr>
          <w:p w:rsidR="000C4605" w:rsidRPr="000649F1" w:rsidRDefault="000C4605" w:rsidP="00A40D0A">
            <w:pPr>
              <w:pStyle w:val="ConsPlusNormal"/>
              <w:ind w:firstLine="709"/>
              <w:rPr>
                <w:rFonts w:ascii="Times New Roman" w:hAnsi="Times New Roman" w:cs="Times New Roman"/>
                <w:b/>
                <w:sz w:val="24"/>
                <w:szCs w:val="24"/>
              </w:rPr>
            </w:pPr>
            <w:r w:rsidRPr="000649F1">
              <w:rPr>
                <w:rFonts w:ascii="Times New Roman" w:hAnsi="Times New Roman" w:cs="Times New Roman"/>
                <w:b/>
                <w:sz w:val="24"/>
                <w:szCs w:val="24"/>
              </w:rPr>
              <w:t>Итого</w:t>
            </w:r>
          </w:p>
        </w:tc>
        <w:tc>
          <w:tcPr>
            <w:tcW w:w="854" w:type="dxa"/>
          </w:tcPr>
          <w:p w:rsidR="000C4605" w:rsidRPr="000649F1" w:rsidRDefault="000C4605" w:rsidP="000649F1">
            <w:pPr>
              <w:pStyle w:val="ConsPlusNormal"/>
              <w:jc w:val="center"/>
              <w:rPr>
                <w:rFonts w:ascii="Times New Roman" w:hAnsi="Times New Roman" w:cs="Times New Roman"/>
                <w:b/>
                <w:sz w:val="24"/>
                <w:szCs w:val="24"/>
              </w:rPr>
            </w:pPr>
            <w:r w:rsidRPr="000649F1">
              <w:rPr>
                <w:rFonts w:ascii="Times New Roman" w:hAnsi="Times New Roman" w:cs="Times New Roman"/>
                <w:b/>
                <w:sz w:val="24"/>
                <w:szCs w:val="24"/>
              </w:rPr>
              <w:t>20</w:t>
            </w:r>
          </w:p>
        </w:tc>
        <w:tc>
          <w:tcPr>
            <w:tcW w:w="1322" w:type="dxa"/>
          </w:tcPr>
          <w:p w:rsidR="000C4605" w:rsidRPr="000649F1" w:rsidRDefault="000C4605" w:rsidP="000649F1">
            <w:pPr>
              <w:pStyle w:val="ConsPlusNormal"/>
              <w:ind w:firstLine="709"/>
              <w:jc w:val="center"/>
              <w:rPr>
                <w:rFonts w:ascii="Times New Roman" w:hAnsi="Times New Roman" w:cs="Times New Roman"/>
                <w:b/>
                <w:sz w:val="24"/>
                <w:szCs w:val="24"/>
              </w:rPr>
            </w:pPr>
            <w:r w:rsidRPr="000649F1">
              <w:rPr>
                <w:rFonts w:ascii="Times New Roman" w:hAnsi="Times New Roman" w:cs="Times New Roman"/>
                <w:b/>
                <w:sz w:val="24"/>
                <w:szCs w:val="24"/>
              </w:rPr>
              <w:t>18</w:t>
            </w:r>
          </w:p>
        </w:tc>
        <w:tc>
          <w:tcPr>
            <w:tcW w:w="1322" w:type="dxa"/>
          </w:tcPr>
          <w:p w:rsidR="000C4605" w:rsidRPr="000649F1" w:rsidRDefault="000C4605" w:rsidP="000649F1">
            <w:pPr>
              <w:pStyle w:val="ConsPlusNormal"/>
              <w:ind w:firstLine="709"/>
              <w:jc w:val="center"/>
              <w:rPr>
                <w:rFonts w:ascii="Times New Roman" w:hAnsi="Times New Roman" w:cs="Times New Roman"/>
                <w:b/>
                <w:sz w:val="24"/>
                <w:szCs w:val="24"/>
              </w:rPr>
            </w:pPr>
            <w:r w:rsidRPr="000649F1">
              <w:rPr>
                <w:rFonts w:ascii="Times New Roman" w:hAnsi="Times New Roman" w:cs="Times New Roman"/>
                <w:b/>
                <w:sz w:val="24"/>
                <w:szCs w:val="24"/>
              </w:rPr>
              <w:t>2</w:t>
            </w:r>
          </w:p>
        </w:tc>
      </w:tr>
    </w:tbl>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4"/>
        <w:rPr>
          <w:rFonts w:ascii="Times New Roman" w:hAnsi="Times New Roman" w:cs="Times New Roman"/>
          <w:sz w:val="24"/>
          <w:szCs w:val="24"/>
        </w:rPr>
      </w:pPr>
      <w:r w:rsidRPr="00A40D0A">
        <w:rPr>
          <w:rFonts w:ascii="Times New Roman" w:hAnsi="Times New Roman" w:cs="Times New Roman"/>
          <w:sz w:val="24"/>
          <w:szCs w:val="24"/>
        </w:rPr>
        <w:lastRenderedPageBreak/>
        <w:t>3.2.1.1. Устройство транспортных средств.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Общее устройство транспортных средств категории "B": назначение и общее устройство транспортных средств категории "B";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"B"; классификация транспортных средств по типу двигателя, общей компоновке и типу кузова; особенности устройства и эксплуатации электромобилей.</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Кузов автомобиля, рабочее место водителя, системы пассивной безопасности: общее устройство кузова; основные типы кузовов; компоненты кузова; </w:t>
      </w:r>
      <w:proofErr w:type="spellStart"/>
      <w:r w:rsidRPr="00A40D0A">
        <w:rPr>
          <w:rFonts w:ascii="Times New Roman" w:hAnsi="Times New Roman" w:cs="Times New Roman"/>
          <w:sz w:val="24"/>
          <w:szCs w:val="24"/>
        </w:rPr>
        <w:t>шумоизоляция</w:t>
      </w:r>
      <w:proofErr w:type="spellEnd"/>
      <w:r w:rsidRPr="00A40D0A">
        <w:rPr>
          <w:rFonts w:ascii="Times New Roman" w:hAnsi="Times New Roman" w:cs="Times New Roman"/>
          <w:sz w:val="24"/>
          <w:szCs w:val="24"/>
        </w:rPr>
        <w:t xml:space="preserve">; остекление; люки; противосолнечные козырьки; замки дверей; стеклоподъемники; сцепное устройство; системы обеспечения комфортных условий для водителя и пассажиров; системы очистки и обогрева стекол; очистители и </w:t>
      </w:r>
      <w:proofErr w:type="spellStart"/>
      <w:r w:rsidRPr="00A40D0A">
        <w:rPr>
          <w:rFonts w:ascii="Times New Roman" w:hAnsi="Times New Roman" w:cs="Times New Roman"/>
          <w:sz w:val="24"/>
          <w:szCs w:val="24"/>
        </w:rPr>
        <w:t>омыватели</w:t>
      </w:r>
      <w:proofErr w:type="spellEnd"/>
      <w:r w:rsidRPr="00A40D0A">
        <w:rPr>
          <w:rFonts w:ascii="Times New Roman" w:hAnsi="Times New Roman" w:cs="Times New Roman"/>
          <w:sz w:val="24"/>
          <w:szCs w:val="24"/>
        </w:rPr>
        <w:t xml:space="preserve"> фар головного света; системы регулировки и обогрева зеркал заднего вида;</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порядок работы с бортовым компьютером, навигационной системой и устройством вызова экстренных оперативных служб;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w:t>
      </w:r>
      <w:proofErr w:type="gramEnd"/>
      <w:r w:rsidRPr="00A40D0A">
        <w:rPr>
          <w:rFonts w:ascii="Times New Roman" w:hAnsi="Times New Roman" w:cs="Times New Roman"/>
          <w:sz w:val="24"/>
          <w:szCs w:val="24"/>
        </w:rPr>
        <w:t xml:space="preserve">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Общее устройство и работа двигателя: разновидности двигателей, применяемых в автомобилестроении; двигатели внутреннего сгорания; электродвигатели; комбинированные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w:t>
      </w:r>
      <w:proofErr w:type="gramEnd"/>
      <w:r w:rsidRPr="00A40D0A">
        <w:rPr>
          <w:rFonts w:ascii="Times New Roman" w:hAnsi="Times New Roman" w:cs="Times New Roman"/>
          <w:sz w:val="24"/>
          <w:szCs w:val="24"/>
        </w:rPr>
        <w:t xml:space="preserve">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w:t>
      </w:r>
      <w:proofErr w:type="gramStart"/>
      <w:r w:rsidRPr="00A40D0A">
        <w:rPr>
          <w:rFonts w:ascii="Times New Roman" w:hAnsi="Times New Roman" w:cs="Times New Roman"/>
          <w:sz w:val="24"/>
          <w:szCs w:val="24"/>
        </w:rPr>
        <w:t xml:space="preserve">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w:t>
      </w:r>
      <w:proofErr w:type="spellStart"/>
      <w:r w:rsidRPr="00A40D0A">
        <w:rPr>
          <w:rFonts w:ascii="Times New Roman" w:hAnsi="Times New Roman" w:cs="Times New Roman"/>
          <w:sz w:val="24"/>
          <w:szCs w:val="24"/>
        </w:rPr>
        <w:t>цетановом</w:t>
      </w:r>
      <w:proofErr w:type="spellEnd"/>
      <w:r w:rsidRPr="00A40D0A">
        <w:rPr>
          <w:rFonts w:ascii="Times New Roman" w:hAnsi="Times New Roman" w:cs="Times New Roman"/>
          <w:sz w:val="24"/>
          <w:szCs w:val="24"/>
        </w:rPr>
        <w:t xml:space="preserve"> числе; зимние и летние сорта дизельного топлива; электронная система управления двигателем; неисправности двигателя, при наличии которых запрещается эксплуатация транспортного средства.</w:t>
      </w:r>
      <w:proofErr w:type="gramEnd"/>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Общее устройство трансмиссии: схемы трансмиссии транспортных средств категории "B" с различными приводами; назначение сцепления; общее устройство и принцип работы сцепления; общее 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w:t>
      </w:r>
      <w:proofErr w:type="gramEnd"/>
      <w:r w:rsidRPr="00A40D0A">
        <w:rPr>
          <w:rFonts w:ascii="Times New Roman" w:hAnsi="Times New Roman" w:cs="Times New Roman"/>
          <w:sz w:val="24"/>
          <w:szCs w:val="24"/>
        </w:rPr>
        <w:t xml:space="preserve">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lastRenderedPageBreak/>
        <w:t>Назначение и состав ходовой части: назначение и общее устройство ходовой части автомобиля;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w:t>
      </w:r>
      <w:proofErr w:type="gramEnd"/>
      <w:r w:rsidRPr="00A40D0A">
        <w:rPr>
          <w:rFonts w:ascii="Times New Roman" w:hAnsi="Times New Roman" w:cs="Times New Roman"/>
          <w:sz w:val="24"/>
          <w:szCs w:val="24"/>
        </w:rPr>
        <w:t xml:space="preserve">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Общее устройство и принцип работы системы рулевого управления: назначение систем рулевого управления, их разновидности и принципиальные схемы;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w:t>
      </w:r>
      <w:proofErr w:type="gramEnd"/>
      <w:r w:rsidRPr="00A40D0A">
        <w:rPr>
          <w:rFonts w:ascii="Times New Roman" w:hAnsi="Times New Roman" w:cs="Times New Roman"/>
          <w:sz w:val="24"/>
          <w:szCs w:val="24"/>
        </w:rPr>
        <w:t xml:space="preserve">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Электронные системы помощи водителю: системы, улучшающие курсовую устойчивость и управляемость автомобиля; система курсовой устойчивости и ее компоненты (антиблокировочная система тормозов (далее - АБС), </w:t>
      </w:r>
      <w:proofErr w:type="spellStart"/>
      <w:r w:rsidRPr="00A40D0A">
        <w:rPr>
          <w:rFonts w:ascii="Times New Roman" w:hAnsi="Times New Roman" w:cs="Times New Roman"/>
          <w:sz w:val="24"/>
          <w:szCs w:val="24"/>
        </w:rPr>
        <w:t>антипробуксовочная</w:t>
      </w:r>
      <w:proofErr w:type="spellEnd"/>
      <w:r w:rsidRPr="00A40D0A">
        <w:rPr>
          <w:rFonts w:ascii="Times New Roman" w:hAnsi="Times New Roman" w:cs="Times New Roman"/>
          <w:sz w:val="24"/>
          <w:szCs w:val="24"/>
        </w:rPr>
        <w:t xml:space="preserve"> система, система распределения тормозных усилий, система электронной блокировки дифференциала); дополнительные функции системы курсовой устойчивости;</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 xml:space="preserve">системы - ассистенты водителя (ассистент движения на спуске, ассистент </w:t>
      </w:r>
      <w:proofErr w:type="spellStart"/>
      <w:r w:rsidRPr="00A40D0A">
        <w:rPr>
          <w:rFonts w:ascii="Times New Roman" w:hAnsi="Times New Roman" w:cs="Times New Roman"/>
          <w:sz w:val="24"/>
          <w:szCs w:val="24"/>
        </w:rPr>
        <w:t>трогания</w:t>
      </w:r>
      <w:proofErr w:type="spellEnd"/>
      <w:r w:rsidRPr="00A40D0A">
        <w:rPr>
          <w:rFonts w:ascii="Times New Roman" w:hAnsi="Times New Roman" w:cs="Times New Roman"/>
          <w:sz w:val="24"/>
          <w:szCs w:val="24"/>
        </w:rPr>
        <w:t xml:space="preserve"> на подъеме, динамический ассистент </w:t>
      </w:r>
      <w:proofErr w:type="spellStart"/>
      <w:r w:rsidRPr="00A40D0A">
        <w:rPr>
          <w:rFonts w:ascii="Times New Roman" w:hAnsi="Times New Roman" w:cs="Times New Roman"/>
          <w:sz w:val="24"/>
          <w:szCs w:val="24"/>
        </w:rPr>
        <w:t>трогания</w:t>
      </w:r>
      <w:proofErr w:type="spellEnd"/>
      <w:r w:rsidRPr="00A40D0A">
        <w:rPr>
          <w:rFonts w:ascii="Times New Roman" w:hAnsi="Times New Roman" w:cs="Times New Roman"/>
          <w:sz w:val="24"/>
          <w:szCs w:val="24"/>
        </w:rPr>
        <w:t xml:space="preserve">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 в том числе иные автоматизированные системы вождения.</w:t>
      </w:r>
      <w:proofErr w:type="gramEnd"/>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Источники и потребители электрической энергии: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w:t>
      </w:r>
      <w:proofErr w:type="gramEnd"/>
      <w:r w:rsidRPr="00A40D0A">
        <w:rPr>
          <w:rFonts w:ascii="Times New Roman" w:hAnsi="Times New Roman" w:cs="Times New Roman"/>
          <w:sz w:val="24"/>
          <w:szCs w:val="24"/>
        </w:rPr>
        <w:t xml:space="preserve">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электрооборудования, при наличии которых запрещается эксплуатация транспортного средства.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Общее устройство прицепов и тягово-сцепных устройств: классификация прицепов; краткие технические характеристики прицепов категории О</w:t>
      </w:r>
      <w:proofErr w:type="gramStart"/>
      <w:r w:rsidRPr="00A40D0A">
        <w:rPr>
          <w:rFonts w:ascii="Times New Roman" w:hAnsi="Times New Roman" w:cs="Times New Roman"/>
          <w:sz w:val="24"/>
          <w:szCs w:val="24"/>
        </w:rPr>
        <w:t>1</w:t>
      </w:r>
      <w:proofErr w:type="gramEnd"/>
      <w:r w:rsidRPr="00A40D0A">
        <w:rPr>
          <w:rFonts w:ascii="Times New Roman" w:hAnsi="Times New Roman" w:cs="Times New Roman"/>
          <w:sz w:val="24"/>
          <w:szCs w:val="24"/>
        </w:rPr>
        <w:t>; общее устройство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неисправности, при наличии которых запрещается эксплуатация прицепа.</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4"/>
        <w:rPr>
          <w:rFonts w:ascii="Times New Roman" w:hAnsi="Times New Roman" w:cs="Times New Roman"/>
          <w:sz w:val="24"/>
          <w:szCs w:val="24"/>
        </w:rPr>
      </w:pPr>
      <w:r w:rsidRPr="00A40D0A">
        <w:rPr>
          <w:rFonts w:ascii="Times New Roman" w:hAnsi="Times New Roman" w:cs="Times New Roman"/>
          <w:sz w:val="24"/>
          <w:szCs w:val="24"/>
        </w:rPr>
        <w:t>3.2.1.2. Техническое обслуживание.</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w:t>
      </w:r>
      <w:r w:rsidRPr="00A40D0A">
        <w:rPr>
          <w:rFonts w:ascii="Times New Roman" w:hAnsi="Times New Roman" w:cs="Times New Roman"/>
          <w:sz w:val="24"/>
          <w:szCs w:val="24"/>
        </w:rPr>
        <w:lastRenderedPageBreak/>
        <w:t>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w:t>
      </w:r>
      <w:proofErr w:type="gramEnd"/>
      <w:r w:rsidRPr="00A40D0A">
        <w:rPr>
          <w:rFonts w:ascii="Times New Roman" w:hAnsi="Times New Roman" w:cs="Times New Roman"/>
          <w:sz w:val="24"/>
          <w:szCs w:val="24"/>
        </w:rPr>
        <w:t xml:space="preserve">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w:t>
      </w:r>
      <w:proofErr w:type="gramEnd"/>
      <w:r w:rsidRPr="00A40D0A">
        <w:rPr>
          <w:rFonts w:ascii="Times New Roman" w:hAnsi="Times New Roman" w:cs="Times New Roman"/>
          <w:sz w:val="24"/>
          <w:szCs w:val="24"/>
        </w:rPr>
        <w:t xml:space="preserve"> снятие и установка колеса; снятие и установка аккумуляторной батареи; снятие и установка электроламп; снятие и установка плавкого предохранителя.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Практическое занятие проводится на учебном транспортном средстве.</w:t>
      </w:r>
    </w:p>
    <w:p w:rsidR="000C4605" w:rsidRPr="00A40D0A" w:rsidRDefault="000C4605" w:rsidP="00A40D0A">
      <w:pPr>
        <w:pStyle w:val="ConsPlusNormal"/>
        <w:ind w:firstLine="709"/>
        <w:jc w:val="both"/>
        <w:rPr>
          <w:rFonts w:ascii="Times New Roman" w:hAnsi="Times New Roman" w:cs="Times New Roman"/>
          <w:sz w:val="24"/>
          <w:szCs w:val="24"/>
        </w:rPr>
      </w:pPr>
    </w:p>
    <w:p w:rsidR="00C0270E" w:rsidRDefault="000C4605" w:rsidP="00C0270E">
      <w:pPr>
        <w:pStyle w:val="ConsPlusTitle"/>
        <w:ind w:firstLine="709"/>
        <w:jc w:val="center"/>
        <w:outlineLvl w:val="3"/>
        <w:rPr>
          <w:rFonts w:ascii="Times New Roman" w:hAnsi="Times New Roman" w:cs="Times New Roman"/>
          <w:sz w:val="24"/>
          <w:szCs w:val="24"/>
        </w:rPr>
      </w:pPr>
      <w:r w:rsidRPr="00A40D0A">
        <w:rPr>
          <w:rFonts w:ascii="Times New Roman" w:hAnsi="Times New Roman" w:cs="Times New Roman"/>
          <w:sz w:val="24"/>
          <w:szCs w:val="24"/>
        </w:rPr>
        <w:t xml:space="preserve">3.2.2. Учебный предмет "Основы управления </w:t>
      </w:r>
      <w:proofErr w:type="gramStart"/>
      <w:r w:rsidRPr="00A40D0A">
        <w:rPr>
          <w:rFonts w:ascii="Times New Roman" w:hAnsi="Times New Roman" w:cs="Times New Roman"/>
          <w:sz w:val="24"/>
          <w:szCs w:val="24"/>
        </w:rPr>
        <w:t>транспортными</w:t>
      </w:r>
      <w:proofErr w:type="gramEnd"/>
      <w:r w:rsidRPr="00A40D0A">
        <w:rPr>
          <w:rFonts w:ascii="Times New Roman" w:hAnsi="Times New Roman" w:cs="Times New Roman"/>
          <w:sz w:val="24"/>
          <w:szCs w:val="24"/>
        </w:rPr>
        <w:t xml:space="preserve"> </w:t>
      </w:r>
    </w:p>
    <w:p w:rsidR="000C4605" w:rsidRPr="00A40D0A" w:rsidRDefault="000C4605" w:rsidP="00C0270E">
      <w:pPr>
        <w:pStyle w:val="ConsPlusTitle"/>
        <w:ind w:firstLine="709"/>
        <w:jc w:val="center"/>
        <w:outlineLvl w:val="3"/>
        <w:rPr>
          <w:rFonts w:ascii="Times New Roman" w:hAnsi="Times New Roman" w:cs="Times New Roman"/>
          <w:sz w:val="24"/>
          <w:szCs w:val="24"/>
        </w:rPr>
      </w:pPr>
      <w:r w:rsidRPr="00A40D0A">
        <w:rPr>
          <w:rFonts w:ascii="Times New Roman" w:hAnsi="Times New Roman" w:cs="Times New Roman"/>
          <w:sz w:val="24"/>
          <w:szCs w:val="24"/>
        </w:rPr>
        <w:t>средствами категории "B".</w:t>
      </w:r>
    </w:p>
    <w:p w:rsidR="000C4605" w:rsidRPr="00A40D0A" w:rsidRDefault="000C4605" w:rsidP="00A40D0A">
      <w:pPr>
        <w:pStyle w:val="ConsPlusTitle"/>
        <w:ind w:firstLine="709"/>
        <w:jc w:val="center"/>
        <w:outlineLvl w:val="4"/>
        <w:rPr>
          <w:rFonts w:ascii="Times New Roman" w:hAnsi="Times New Roman" w:cs="Times New Roman"/>
          <w:sz w:val="24"/>
          <w:szCs w:val="24"/>
        </w:rPr>
      </w:pPr>
      <w:r w:rsidRPr="00A40D0A">
        <w:rPr>
          <w:rFonts w:ascii="Times New Roman" w:hAnsi="Times New Roman" w:cs="Times New Roman"/>
          <w:sz w:val="24"/>
          <w:szCs w:val="24"/>
        </w:rPr>
        <w:t>Распределение учебных часов по разделам и темам</w:t>
      </w:r>
    </w:p>
    <w:p w:rsidR="000C4605" w:rsidRPr="00A40D0A" w:rsidRDefault="000C4605" w:rsidP="00A40D0A">
      <w:pPr>
        <w:pStyle w:val="ConsPlusNormal"/>
        <w:ind w:firstLine="709"/>
        <w:jc w:val="right"/>
        <w:rPr>
          <w:rFonts w:ascii="Times New Roman" w:hAnsi="Times New Roman" w:cs="Times New Roman"/>
          <w:sz w:val="24"/>
          <w:szCs w:val="24"/>
        </w:rPr>
      </w:pPr>
      <w:r w:rsidRPr="00A40D0A">
        <w:rPr>
          <w:rFonts w:ascii="Times New Roman" w:hAnsi="Times New Roman" w:cs="Times New Roman"/>
          <w:sz w:val="24"/>
          <w:szCs w:val="24"/>
        </w:rPr>
        <w:t>Таблица 7</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0C4605" w:rsidRPr="00A40D0A" w:rsidTr="00056A66">
        <w:tc>
          <w:tcPr>
            <w:tcW w:w="5556" w:type="dxa"/>
            <w:vMerge w:val="restart"/>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разделов и тем</w:t>
            </w:r>
          </w:p>
        </w:tc>
        <w:tc>
          <w:tcPr>
            <w:tcW w:w="3498" w:type="dxa"/>
            <w:gridSpan w:val="3"/>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Количество часов</w:t>
            </w:r>
          </w:p>
        </w:tc>
      </w:tr>
      <w:tr w:rsidR="000C4605" w:rsidRPr="00A40D0A" w:rsidTr="00056A66">
        <w:tc>
          <w:tcPr>
            <w:tcW w:w="5556"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val="restart"/>
          </w:tcPr>
          <w:p w:rsidR="000C4605" w:rsidRPr="00A40D0A" w:rsidRDefault="000C4605" w:rsidP="000649F1">
            <w:pPr>
              <w:pStyle w:val="ConsPlusNormal"/>
              <w:rPr>
                <w:rFonts w:ascii="Times New Roman" w:hAnsi="Times New Roman" w:cs="Times New Roman"/>
                <w:sz w:val="24"/>
                <w:szCs w:val="24"/>
              </w:rPr>
            </w:pPr>
            <w:r w:rsidRPr="00A40D0A">
              <w:rPr>
                <w:rFonts w:ascii="Times New Roman" w:hAnsi="Times New Roman" w:cs="Times New Roman"/>
                <w:sz w:val="24"/>
                <w:szCs w:val="24"/>
              </w:rPr>
              <w:t>Всего</w:t>
            </w:r>
          </w:p>
        </w:tc>
        <w:tc>
          <w:tcPr>
            <w:tcW w:w="2644" w:type="dxa"/>
            <w:gridSpan w:val="2"/>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В том числе</w:t>
            </w:r>
          </w:p>
        </w:tc>
      </w:tr>
      <w:tr w:rsidR="000C4605" w:rsidRPr="00A40D0A" w:rsidTr="00056A66">
        <w:tc>
          <w:tcPr>
            <w:tcW w:w="5556"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tcPr>
          <w:p w:rsidR="000C4605" w:rsidRPr="00A40D0A" w:rsidRDefault="000C4605" w:rsidP="00A40D0A">
            <w:pPr>
              <w:pStyle w:val="ConsPlusNormal"/>
              <w:ind w:firstLine="709"/>
              <w:rPr>
                <w:rFonts w:ascii="Times New Roman" w:hAnsi="Times New Roman" w:cs="Times New Roman"/>
                <w:sz w:val="24"/>
                <w:szCs w:val="24"/>
              </w:rPr>
            </w:pPr>
          </w:p>
        </w:tc>
        <w:tc>
          <w:tcPr>
            <w:tcW w:w="1322" w:type="dxa"/>
          </w:tcPr>
          <w:p w:rsidR="000C4605" w:rsidRPr="00A40D0A" w:rsidRDefault="000C4605" w:rsidP="000649F1">
            <w:pPr>
              <w:pStyle w:val="ConsPlusNormal"/>
              <w:rPr>
                <w:rFonts w:ascii="Times New Roman" w:hAnsi="Times New Roman" w:cs="Times New Roman"/>
                <w:sz w:val="24"/>
                <w:szCs w:val="24"/>
              </w:rPr>
            </w:pPr>
            <w:r w:rsidRPr="00A40D0A">
              <w:rPr>
                <w:rFonts w:ascii="Times New Roman" w:hAnsi="Times New Roman" w:cs="Times New Roman"/>
                <w:sz w:val="24"/>
                <w:szCs w:val="24"/>
              </w:rPr>
              <w:t>Теоретические занятия</w:t>
            </w:r>
          </w:p>
        </w:tc>
        <w:tc>
          <w:tcPr>
            <w:tcW w:w="1322" w:type="dxa"/>
          </w:tcPr>
          <w:p w:rsidR="000C4605" w:rsidRPr="00A40D0A" w:rsidRDefault="000C4605" w:rsidP="000649F1">
            <w:pPr>
              <w:pStyle w:val="ConsPlusNormal"/>
              <w:rPr>
                <w:rFonts w:ascii="Times New Roman" w:hAnsi="Times New Roman" w:cs="Times New Roman"/>
                <w:sz w:val="24"/>
                <w:szCs w:val="24"/>
              </w:rPr>
            </w:pPr>
            <w:r w:rsidRPr="00A40D0A">
              <w:rPr>
                <w:rFonts w:ascii="Times New Roman" w:hAnsi="Times New Roman" w:cs="Times New Roman"/>
                <w:sz w:val="24"/>
                <w:szCs w:val="24"/>
              </w:rPr>
              <w:t>Практические занятия</w:t>
            </w:r>
          </w:p>
        </w:tc>
      </w:tr>
      <w:tr w:rsidR="000C4605" w:rsidRPr="00A40D0A" w:rsidTr="00056A66">
        <w:tblPrEx>
          <w:tblBorders>
            <w:insideH w:val="nil"/>
          </w:tblBorders>
        </w:tblPrEx>
        <w:tc>
          <w:tcPr>
            <w:tcW w:w="5556" w:type="dxa"/>
            <w:tcBorders>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Приемы управления транспортным средством</w:t>
            </w:r>
          </w:p>
        </w:tc>
        <w:tc>
          <w:tcPr>
            <w:tcW w:w="854" w:type="dxa"/>
            <w:tcBorders>
              <w:bottom w:val="nil"/>
            </w:tcBorders>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bottom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bottom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blPrEx>
          <w:tblBorders>
            <w:insideH w:val="nil"/>
          </w:tblBorders>
        </w:tblPrEx>
        <w:tc>
          <w:tcPr>
            <w:tcW w:w="5556"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Управление транспортным средством в штатных ситуациях</w:t>
            </w:r>
          </w:p>
        </w:tc>
        <w:tc>
          <w:tcPr>
            <w:tcW w:w="854" w:type="dxa"/>
            <w:tcBorders>
              <w:top w:val="nil"/>
              <w:bottom w:val="nil"/>
            </w:tcBorders>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6</w:t>
            </w:r>
          </w:p>
        </w:tc>
        <w:tc>
          <w:tcPr>
            <w:tcW w:w="1322" w:type="dxa"/>
            <w:tcBorders>
              <w:top w:val="nil"/>
              <w:bottom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4</w:t>
            </w:r>
          </w:p>
        </w:tc>
        <w:tc>
          <w:tcPr>
            <w:tcW w:w="1322" w:type="dxa"/>
            <w:tcBorders>
              <w:top w:val="nil"/>
              <w:bottom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blPrEx>
          <w:tblBorders>
            <w:insideH w:val="nil"/>
          </w:tblBorders>
        </w:tblPrEx>
        <w:tc>
          <w:tcPr>
            <w:tcW w:w="5556" w:type="dxa"/>
            <w:tcBorders>
              <w:top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Управление транспортным средством в нештатных ситуациях</w:t>
            </w:r>
          </w:p>
        </w:tc>
        <w:tc>
          <w:tcPr>
            <w:tcW w:w="854" w:type="dxa"/>
            <w:tcBorders>
              <w:top w:val="nil"/>
            </w:tcBorders>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4</w:t>
            </w:r>
          </w:p>
        </w:tc>
        <w:tc>
          <w:tcPr>
            <w:tcW w:w="1322" w:type="dxa"/>
            <w:tcBorders>
              <w:top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5556" w:type="dxa"/>
          </w:tcPr>
          <w:p w:rsidR="000C4605" w:rsidRPr="000649F1" w:rsidRDefault="000C4605" w:rsidP="00A40D0A">
            <w:pPr>
              <w:pStyle w:val="ConsPlusNormal"/>
              <w:ind w:firstLine="709"/>
              <w:rPr>
                <w:rFonts w:ascii="Times New Roman" w:hAnsi="Times New Roman" w:cs="Times New Roman"/>
                <w:b/>
                <w:sz w:val="24"/>
                <w:szCs w:val="24"/>
              </w:rPr>
            </w:pPr>
            <w:r w:rsidRPr="000649F1">
              <w:rPr>
                <w:rFonts w:ascii="Times New Roman" w:hAnsi="Times New Roman" w:cs="Times New Roman"/>
                <w:b/>
                <w:sz w:val="24"/>
                <w:szCs w:val="24"/>
              </w:rPr>
              <w:t>Итого</w:t>
            </w:r>
          </w:p>
        </w:tc>
        <w:tc>
          <w:tcPr>
            <w:tcW w:w="854" w:type="dxa"/>
          </w:tcPr>
          <w:p w:rsidR="000C4605" w:rsidRPr="000649F1" w:rsidRDefault="000C4605" w:rsidP="000649F1">
            <w:pPr>
              <w:pStyle w:val="ConsPlusNormal"/>
              <w:jc w:val="center"/>
              <w:rPr>
                <w:rFonts w:ascii="Times New Roman" w:hAnsi="Times New Roman" w:cs="Times New Roman"/>
                <w:b/>
                <w:sz w:val="24"/>
                <w:szCs w:val="24"/>
              </w:rPr>
            </w:pPr>
            <w:r w:rsidRPr="000649F1">
              <w:rPr>
                <w:rFonts w:ascii="Times New Roman" w:hAnsi="Times New Roman" w:cs="Times New Roman"/>
                <w:b/>
                <w:sz w:val="24"/>
                <w:szCs w:val="24"/>
              </w:rPr>
              <w:t>12</w:t>
            </w:r>
          </w:p>
        </w:tc>
        <w:tc>
          <w:tcPr>
            <w:tcW w:w="1322" w:type="dxa"/>
          </w:tcPr>
          <w:p w:rsidR="000C4605" w:rsidRPr="000649F1" w:rsidRDefault="000C4605" w:rsidP="000649F1">
            <w:pPr>
              <w:pStyle w:val="ConsPlusNormal"/>
              <w:ind w:firstLine="709"/>
              <w:jc w:val="center"/>
              <w:rPr>
                <w:rFonts w:ascii="Times New Roman" w:hAnsi="Times New Roman" w:cs="Times New Roman"/>
                <w:b/>
                <w:sz w:val="24"/>
                <w:szCs w:val="24"/>
              </w:rPr>
            </w:pPr>
            <w:r w:rsidRPr="000649F1">
              <w:rPr>
                <w:rFonts w:ascii="Times New Roman" w:hAnsi="Times New Roman" w:cs="Times New Roman"/>
                <w:b/>
                <w:sz w:val="24"/>
                <w:szCs w:val="24"/>
              </w:rPr>
              <w:t>8</w:t>
            </w:r>
          </w:p>
        </w:tc>
        <w:tc>
          <w:tcPr>
            <w:tcW w:w="1322" w:type="dxa"/>
          </w:tcPr>
          <w:p w:rsidR="000C4605" w:rsidRPr="000649F1" w:rsidRDefault="000C4605" w:rsidP="000649F1">
            <w:pPr>
              <w:pStyle w:val="ConsPlusNormal"/>
              <w:ind w:firstLine="709"/>
              <w:jc w:val="center"/>
              <w:rPr>
                <w:rFonts w:ascii="Times New Roman" w:hAnsi="Times New Roman" w:cs="Times New Roman"/>
                <w:b/>
                <w:sz w:val="24"/>
                <w:szCs w:val="24"/>
              </w:rPr>
            </w:pPr>
            <w:r w:rsidRPr="000649F1">
              <w:rPr>
                <w:rFonts w:ascii="Times New Roman" w:hAnsi="Times New Roman" w:cs="Times New Roman"/>
                <w:b/>
                <w:sz w:val="24"/>
                <w:szCs w:val="24"/>
              </w:rPr>
              <w:t>4</w:t>
            </w:r>
          </w:p>
        </w:tc>
      </w:tr>
    </w:tbl>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w:t>
      </w:r>
      <w:proofErr w:type="spellStart"/>
      <w:r w:rsidRPr="00A40D0A">
        <w:rPr>
          <w:rFonts w:ascii="Times New Roman" w:hAnsi="Times New Roman" w:cs="Times New Roman"/>
          <w:sz w:val="24"/>
          <w:szCs w:val="24"/>
        </w:rPr>
        <w:t>трогании</w:t>
      </w:r>
      <w:proofErr w:type="spellEnd"/>
      <w:r w:rsidRPr="00A40D0A">
        <w:rPr>
          <w:rFonts w:ascii="Times New Roman" w:hAnsi="Times New Roman" w:cs="Times New Roman"/>
          <w:sz w:val="24"/>
          <w:szCs w:val="24"/>
        </w:rPr>
        <w:t xml:space="preserve">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lastRenderedPageBreak/>
        <w:t>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w:t>
      </w:r>
      <w:proofErr w:type="gramEnd"/>
      <w:r w:rsidRPr="00A40D0A">
        <w:rPr>
          <w:rFonts w:ascii="Times New Roman" w:hAnsi="Times New Roman" w:cs="Times New Roman"/>
          <w:sz w:val="24"/>
          <w:szCs w:val="24"/>
        </w:rPr>
        <w:t xml:space="preserve">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w:t>
      </w:r>
      <w:proofErr w:type="gramStart"/>
      <w:r w:rsidRPr="00A40D0A">
        <w:rPr>
          <w:rFonts w:ascii="Times New Roman" w:hAnsi="Times New Roman" w:cs="Times New Roman"/>
          <w:sz w:val="24"/>
          <w:szCs w:val="24"/>
        </w:rPr>
        <w:t>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по перевозке детей в различных транспортных средствах; приспособления для перевозки животных, перевозка грузов в легковых и грузовых автомобилях;</w:t>
      </w:r>
      <w:proofErr w:type="gramEnd"/>
      <w:r w:rsidRPr="00A40D0A">
        <w:rPr>
          <w:rFonts w:ascii="Times New Roman" w:hAnsi="Times New Roman" w:cs="Times New Roman"/>
          <w:sz w:val="24"/>
          <w:szCs w:val="24"/>
        </w:rPr>
        <w:t xml:space="preserve">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Решение ситуационных задач.</w:t>
      </w:r>
    </w:p>
    <w:p w:rsidR="000649F1" w:rsidRDefault="000C4605" w:rsidP="00A40D0A">
      <w:pPr>
        <w:pStyle w:val="ConsPlusNormal"/>
        <w:ind w:firstLine="709"/>
        <w:jc w:val="both"/>
        <w:rPr>
          <w:rFonts w:ascii="Times New Roman" w:hAnsi="Times New Roman" w:cs="Times New Roman"/>
          <w:sz w:val="24"/>
          <w:szCs w:val="24"/>
        </w:rPr>
        <w:sectPr w:rsidR="000649F1" w:rsidSect="00056A66">
          <w:pgSz w:w="11906" w:h="16838"/>
          <w:pgMar w:top="567" w:right="567" w:bottom="567" w:left="1134" w:header="708" w:footer="708" w:gutter="0"/>
          <w:cols w:space="708"/>
          <w:docGrid w:linePitch="360"/>
        </w:sectPr>
      </w:pPr>
      <w:proofErr w:type="gramStart"/>
      <w:r w:rsidRPr="00A40D0A">
        <w:rPr>
          <w:rFonts w:ascii="Times New Roman" w:hAnsi="Times New Roman" w:cs="Times New Roman"/>
          <w:sz w:val="24"/>
          <w:szCs w:val="24"/>
        </w:rPr>
        <w:t>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 xml:space="preserve">действия водителя по предотвращению и прекращению заноса и сноса </w:t>
      </w:r>
      <w:proofErr w:type="spellStart"/>
      <w:r w:rsidRPr="00A40D0A">
        <w:rPr>
          <w:rFonts w:ascii="Times New Roman" w:hAnsi="Times New Roman" w:cs="Times New Roman"/>
          <w:sz w:val="24"/>
          <w:szCs w:val="24"/>
        </w:rPr>
        <w:t>переднеприводного</w:t>
      </w:r>
      <w:proofErr w:type="spellEnd"/>
      <w:r w:rsidRPr="00A40D0A">
        <w:rPr>
          <w:rFonts w:ascii="Times New Roman" w:hAnsi="Times New Roman" w:cs="Times New Roman"/>
          <w:sz w:val="24"/>
          <w:szCs w:val="24"/>
        </w:rPr>
        <w:t xml:space="preserve">, </w:t>
      </w:r>
      <w:proofErr w:type="spellStart"/>
      <w:r w:rsidRPr="00A40D0A">
        <w:rPr>
          <w:rFonts w:ascii="Times New Roman" w:hAnsi="Times New Roman" w:cs="Times New Roman"/>
          <w:sz w:val="24"/>
          <w:szCs w:val="24"/>
        </w:rPr>
        <w:t>заднеприводного</w:t>
      </w:r>
      <w:proofErr w:type="spellEnd"/>
      <w:r w:rsidRPr="00A40D0A">
        <w:rPr>
          <w:rFonts w:ascii="Times New Roman" w:hAnsi="Times New Roman" w:cs="Times New Roman"/>
          <w:sz w:val="24"/>
          <w:szCs w:val="24"/>
        </w:rPr>
        <w:t xml:space="preserve"> и </w:t>
      </w:r>
      <w:proofErr w:type="spellStart"/>
      <w:r w:rsidRPr="00A40D0A">
        <w:rPr>
          <w:rFonts w:ascii="Times New Roman" w:hAnsi="Times New Roman" w:cs="Times New Roman"/>
          <w:sz w:val="24"/>
          <w:szCs w:val="24"/>
        </w:rPr>
        <w:t>полноприводного</w:t>
      </w:r>
      <w:proofErr w:type="spellEnd"/>
      <w:r w:rsidRPr="00A40D0A">
        <w:rPr>
          <w:rFonts w:ascii="Times New Roman" w:hAnsi="Times New Roman" w:cs="Times New Roman"/>
          <w:sz w:val="24"/>
          <w:szCs w:val="24"/>
        </w:rPr>
        <w:t xml:space="preserve">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w:t>
      </w:r>
      <w:proofErr w:type="gramEnd"/>
      <w:r w:rsidRPr="00A40D0A">
        <w:rPr>
          <w:rFonts w:ascii="Times New Roman" w:hAnsi="Times New Roman" w:cs="Times New Roman"/>
          <w:sz w:val="24"/>
          <w:szCs w:val="24"/>
        </w:rPr>
        <w:t xml:space="preserve"> действия водителя при возгорании и падении транспортного средства в воду. Решение ситуационных задач.</w:t>
      </w:r>
    </w:p>
    <w:p w:rsidR="000C4605" w:rsidRPr="00A40D0A" w:rsidRDefault="000C4605" w:rsidP="00A40D0A">
      <w:pPr>
        <w:pStyle w:val="ConsPlusTitle"/>
        <w:ind w:firstLine="709"/>
        <w:jc w:val="both"/>
        <w:outlineLvl w:val="3"/>
        <w:rPr>
          <w:rFonts w:ascii="Times New Roman" w:hAnsi="Times New Roman" w:cs="Times New Roman"/>
          <w:sz w:val="24"/>
          <w:szCs w:val="24"/>
        </w:rPr>
      </w:pPr>
      <w:r w:rsidRPr="00A40D0A">
        <w:rPr>
          <w:rFonts w:ascii="Times New Roman" w:hAnsi="Times New Roman" w:cs="Times New Roman"/>
          <w:sz w:val="24"/>
          <w:szCs w:val="24"/>
        </w:rPr>
        <w:lastRenderedPageBreak/>
        <w:t>3.2.3. Учебный предмет "Вождение транспортных средств категории "B" (для транспортных средств с механической трансмиссией).</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center"/>
        <w:outlineLvl w:val="4"/>
        <w:rPr>
          <w:rFonts w:ascii="Times New Roman" w:hAnsi="Times New Roman" w:cs="Times New Roman"/>
          <w:sz w:val="24"/>
          <w:szCs w:val="24"/>
        </w:rPr>
      </w:pPr>
      <w:r w:rsidRPr="00A40D0A">
        <w:rPr>
          <w:rFonts w:ascii="Times New Roman" w:hAnsi="Times New Roman" w:cs="Times New Roman"/>
          <w:sz w:val="24"/>
          <w:szCs w:val="24"/>
        </w:rPr>
        <w:t>Распределение учебных часов по разделам и темам</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right"/>
        <w:rPr>
          <w:rFonts w:ascii="Times New Roman" w:hAnsi="Times New Roman" w:cs="Times New Roman"/>
          <w:sz w:val="24"/>
          <w:szCs w:val="24"/>
        </w:rPr>
      </w:pPr>
      <w:r w:rsidRPr="00A40D0A">
        <w:rPr>
          <w:rFonts w:ascii="Times New Roman" w:hAnsi="Times New Roman" w:cs="Times New Roman"/>
          <w:sz w:val="24"/>
          <w:szCs w:val="24"/>
        </w:rPr>
        <w:t>Таблица 8</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0C4605" w:rsidRPr="00A40D0A" w:rsidTr="00056A66">
        <w:tc>
          <w:tcPr>
            <w:tcW w:w="7313"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разделов и тем</w:t>
            </w:r>
          </w:p>
        </w:tc>
        <w:tc>
          <w:tcPr>
            <w:tcW w:w="1757" w:type="dxa"/>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Количество часов практического обучения</w:t>
            </w:r>
          </w:p>
        </w:tc>
      </w:tr>
      <w:tr w:rsidR="000C4605" w:rsidRPr="00A40D0A" w:rsidTr="00056A66">
        <w:tc>
          <w:tcPr>
            <w:tcW w:w="9070" w:type="dxa"/>
            <w:gridSpan w:val="2"/>
          </w:tcPr>
          <w:p w:rsidR="000C4605" w:rsidRPr="00A40D0A" w:rsidRDefault="000C4605" w:rsidP="00A40D0A">
            <w:pPr>
              <w:pStyle w:val="ConsPlusNormal"/>
              <w:ind w:firstLine="709"/>
              <w:jc w:val="center"/>
              <w:outlineLvl w:val="5"/>
              <w:rPr>
                <w:rFonts w:ascii="Times New Roman" w:hAnsi="Times New Roman" w:cs="Times New Roman"/>
                <w:sz w:val="24"/>
                <w:szCs w:val="24"/>
              </w:rPr>
            </w:pPr>
            <w:r w:rsidRPr="00A40D0A">
              <w:rPr>
                <w:rFonts w:ascii="Times New Roman" w:hAnsi="Times New Roman" w:cs="Times New Roman"/>
                <w:sz w:val="24"/>
                <w:szCs w:val="24"/>
              </w:rPr>
              <w:t>Первоначальное обучение вождению</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Посадка, действия органами управления</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Движение задним ходом</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Движение в ограниченных проездах, сложное маневрирование</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6</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Движение с прицепом</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Итого по разделу</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18</w:t>
            </w:r>
          </w:p>
        </w:tc>
      </w:tr>
      <w:tr w:rsidR="000C4605" w:rsidRPr="00A40D0A" w:rsidTr="00056A66">
        <w:tc>
          <w:tcPr>
            <w:tcW w:w="9070" w:type="dxa"/>
            <w:gridSpan w:val="2"/>
          </w:tcPr>
          <w:p w:rsidR="000C4605" w:rsidRPr="00A40D0A" w:rsidRDefault="000C4605" w:rsidP="00A40D0A">
            <w:pPr>
              <w:pStyle w:val="ConsPlusNormal"/>
              <w:ind w:firstLine="709"/>
              <w:jc w:val="center"/>
              <w:outlineLvl w:val="5"/>
              <w:rPr>
                <w:rFonts w:ascii="Times New Roman" w:hAnsi="Times New Roman" w:cs="Times New Roman"/>
                <w:sz w:val="24"/>
                <w:szCs w:val="24"/>
              </w:rPr>
            </w:pPr>
            <w:r w:rsidRPr="00A40D0A">
              <w:rPr>
                <w:rFonts w:ascii="Times New Roman" w:hAnsi="Times New Roman" w:cs="Times New Roman"/>
                <w:sz w:val="24"/>
                <w:szCs w:val="24"/>
              </w:rPr>
              <w:t>Обучение вождению в условиях дорожного движения</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Вождение по учебным маршрутам</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38</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Итого по разделу</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38</w:t>
            </w:r>
          </w:p>
        </w:tc>
      </w:tr>
      <w:tr w:rsidR="000C4605" w:rsidRPr="00A40D0A" w:rsidTr="00056A66">
        <w:tc>
          <w:tcPr>
            <w:tcW w:w="7313" w:type="dxa"/>
          </w:tcPr>
          <w:p w:rsidR="000C4605" w:rsidRPr="000649F1" w:rsidRDefault="000C4605" w:rsidP="00A40D0A">
            <w:pPr>
              <w:pStyle w:val="ConsPlusNormal"/>
              <w:ind w:firstLine="709"/>
              <w:rPr>
                <w:rFonts w:ascii="Times New Roman" w:hAnsi="Times New Roman" w:cs="Times New Roman"/>
                <w:b/>
                <w:sz w:val="24"/>
                <w:szCs w:val="24"/>
              </w:rPr>
            </w:pPr>
            <w:r w:rsidRPr="000649F1">
              <w:rPr>
                <w:rFonts w:ascii="Times New Roman" w:hAnsi="Times New Roman" w:cs="Times New Roman"/>
                <w:b/>
                <w:sz w:val="24"/>
                <w:szCs w:val="24"/>
              </w:rPr>
              <w:t>Итого</w:t>
            </w:r>
          </w:p>
        </w:tc>
        <w:tc>
          <w:tcPr>
            <w:tcW w:w="1757" w:type="dxa"/>
          </w:tcPr>
          <w:p w:rsidR="000C4605" w:rsidRPr="000649F1" w:rsidRDefault="000C4605" w:rsidP="000649F1">
            <w:pPr>
              <w:pStyle w:val="ConsPlusNormal"/>
              <w:ind w:firstLine="709"/>
              <w:rPr>
                <w:rFonts w:ascii="Times New Roman" w:hAnsi="Times New Roman" w:cs="Times New Roman"/>
                <w:b/>
                <w:sz w:val="24"/>
                <w:szCs w:val="24"/>
              </w:rPr>
            </w:pPr>
            <w:r w:rsidRPr="000649F1">
              <w:rPr>
                <w:rFonts w:ascii="Times New Roman" w:hAnsi="Times New Roman" w:cs="Times New Roman"/>
                <w:b/>
                <w:sz w:val="24"/>
                <w:szCs w:val="24"/>
              </w:rPr>
              <w:t>56</w:t>
            </w:r>
          </w:p>
        </w:tc>
      </w:tr>
    </w:tbl>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4"/>
        <w:rPr>
          <w:rFonts w:ascii="Times New Roman" w:hAnsi="Times New Roman" w:cs="Times New Roman"/>
          <w:sz w:val="24"/>
          <w:szCs w:val="24"/>
        </w:rPr>
      </w:pPr>
      <w:r w:rsidRPr="00A40D0A">
        <w:rPr>
          <w:rFonts w:ascii="Times New Roman" w:hAnsi="Times New Roman" w:cs="Times New Roman"/>
          <w:sz w:val="24"/>
          <w:szCs w:val="24"/>
        </w:rPr>
        <w:t>3.2.3.1. Первоначальное обучение вождению.</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Вождение проводится вне сетки учебного времени. По окончании обучения вождению на транспортном средстве с механической трансмиссией </w:t>
      </w:r>
      <w:proofErr w:type="gramStart"/>
      <w:r w:rsidRPr="00A40D0A">
        <w:rPr>
          <w:rFonts w:ascii="Times New Roman" w:hAnsi="Times New Roman" w:cs="Times New Roman"/>
          <w:sz w:val="24"/>
          <w:szCs w:val="24"/>
        </w:rPr>
        <w:t>обучающийся</w:t>
      </w:r>
      <w:proofErr w:type="gramEnd"/>
      <w:r w:rsidRPr="00A40D0A">
        <w:rPr>
          <w:rFonts w:ascii="Times New Roman" w:hAnsi="Times New Roman" w:cs="Times New Roman"/>
          <w:sz w:val="24"/>
          <w:szCs w:val="24"/>
        </w:rPr>
        <w:t xml:space="preserve">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w:t>
      </w:r>
      <w:proofErr w:type="gramStart"/>
      <w:r w:rsidRPr="00A40D0A">
        <w:rPr>
          <w:rFonts w:ascii="Times New Roman" w:hAnsi="Times New Roman" w:cs="Times New Roman"/>
          <w:sz w:val="24"/>
          <w:szCs w:val="24"/>
        </w:rPr>
        <w:t>обучающийся</w:t>
      </w:r>
      <w:proofErr w:type="gramEnd"/>
      <w:r w:rsidRPr="00A40D0A">
        <w:rPr>
          <w:rFonts w:ascii="Times New Roman" w:hAnsi="Times New Roman" w:cs="Times New Roman"/>
          <w:sz w:val="24"/>
          <w:szCs w:val="24"/>
        </w:rPr>
        <w:t xml:space="preserve"> допускается к сдаче квалификационного экзамена на транспортном средстве с автоматической трансмиссией.</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Посадка, действия органами управления: 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w:t>
      </w:r>
      <w:r w:rsidRPr="00A40D0A">
        <w:rPr>
          <w:rFonts w:ascii="Times New Roman" w:hAnsi="Times New Roman" w:cs="Times New Roman"/>
          <w:sz w:val="24"/>
          <w:szCs w:val="24"/>
        </w:rPr>
        <w:lastRenderedPageBreak/>
        <w:t>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 отработка приемов руления.</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roofErr w:type="gramEnd"/>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roofErr w:type="gramEnd"/>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w:t>
      </w:r>
      <w:proofErr w:type="gramEnd"/>
      <w:r w:rsidRPr="00A40D0A">
        <w:rPr>
          <w:rFonts w:ascii="Times New Roman" w:hAnsi="Times New Roman" w:cs="Times New Roman"/>
          <w:sz w:val="24"/>
          <w:szCs w:val="24"/>
        </w:rPr>
        <w:t xml:space="preserve">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Движение задним ходом: 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зеркала заднего вида, остановка;</w:t>
      </w:r>
      <w:proofErr w:type="gramEnd"/>
      <w:r w:rsidRPr="00A40D0A">
        <w:rPr>
          <w:rFonts w:ascii="Times New Roman" w:hAnsi="Times New Roman" w:cs="Times New Roman"/>
          <w:sz w:val="24"/>
          <w:szCs w:val="24"/>
        </w:rPr>
        <w:t xml:space="preserve"> начало движения вперед, движение по прямой, остановка, осмотр дороги через зеркала заднего вида, включение передачи заднего хода, движение задним ходом с поворотами направо и налево, контролирование траектории и безопасности движения через зеркала заднего вида, остановка.</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roofErr w:type="gramEnd"/>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Движение с прицепом: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предварительным поворотом направо (налево).</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Для выполнения задания используется прицеп, разрешенная максимальная масса которого не превышает 750 кг. Обучение проводится по желанию </w:t>
      </w:r>
      <w:proofErr w:type="gramStart"/>
      <w:r w:rsidRPr="00A40D0A">
        <w:rPr>
          <w:rFonts w:ascii="Times New Roman" w:hAnsi="Times New Roman" w:cs="Times New Roman"/>
          <w:sz w:val="24"/>
          <w:szCs w:val="24"/>
        </w:rPr>
        <w:t>обучающегося</w:t>
      </w:r>
      <w:proofErr w:type="gramEnd"/>
      <w:r w:rsidRPr="00A40D0A">
        <w:rPr>
          <w:rFonts w:ascii="Times New Roman" w:hAnsi="Times New Roman" w:cs="Times New Roman"/>
          <w:sz w:val="24"/>
          <w:szCs w:val="24"/>
        </w:rPr>
        <w:t>. Часы могут распределяться на изучение других тем по разделу.</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4"/>
        <w:rPr>
          <w:rFonts w:ascii="Times New Roman" w:hAnsi="Times New Roman" w:cs="Times New Roman"/>
          <w:sz w:val="24"/>
          <w:szCs w:val="24"/>
        </w:rPr>
      </w:pPr>
      <w:r w:rsidRPr="00A40D0A">
        <w:rPr>
          <w:rFonts w:ascii="Times New Roman" w:hAnsi="Times New Roman" w:cs="Times New Roman"/>
          <w:sz w:val="24"/>
          <w:szCs w:val="24"/>
        </w:rPr>
        <w:t>3.2.3.2. Обучение в условиях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w:t>
      </w:r>
      <w:proofErr w:type="gramStart"/>
      <w:r w:rsidRPr="00A40D0A">
        <w:rPr>
          <w:rFonts w:ascii="Times New Roman" w:hAnsi="Times New Roman" w:cs="Times New Roman"/>
          <w:sz w:val="24"/>
          <w:szCs w:val="24"/>
        </w:rPr>
        <w:t xml:space="preserve">перестроения, повороты, разворот вне перекрестка, опережение, обгон, объезд препятствия и встречный разъезд, </w:t>
      </w:r>
      <w:r w:rsidRPr="00A40D0A">
        <w:rPr>
          <w:rFonts w:ascii="Times New Roman" w:hAnsi="Times New Roman" w:cs="Times New Roman"/>
          <w:sz w:val="24"/>
          <w:szCs w:val="24"/>
        </w:rPr>
        <w:lastRenderedPageBreak/>
        <w:t>движение по мостам и путепроводам, проезд мест остановок маршрутных транспортных средств, пешеходных переходов и железнодорожных переездов;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w:t>
      </w:r>
      <w:proofErr w:type="gramEnd"/>
      <w:r w:rsidRPr="00A40D0A">
        <w:rPr>
          <w:rFonts w:ascii="Times New Roman" w:hAnsi="Times New Roman" w:cs="Times New Roman"/>
          <w:sz w:val="24"/>
          <w:szCs w:val="24"/>
        </w:rPr>
        <w:t xml:space="preserve"> движение в темное время суток (в условиях недостаточной видимости), движение в транспортном потоке по автомагистрали (при наличии).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Для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3"/>
        <w:rPr>
          <w:rFonts w:ascii="Times New Roman" w:hAnsi="Times New Roman" w:cs="Times New Roman"/>
          <w:sz w:val="24"/>
          <w:szCs w:val="24"/>
        </w:rPr>
      </w:pPr>
      <w:r w:rsidRPr="00A40D0A">
        <w:rPr>
          <w:rFonts w:ascii="Times New Roman" w:hAnsi="Times New Roman" w:cs="Times New Roman"/>
          <w:sz w:val="24"/>
          <w:szCs w:val="24"/>
        </w:rPr>
        <w:t>3.2.4. Учебный предмет "Вождение транспортных средств категории "B" (для транспортных средств с автоматической трансмиссией).</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center"/>
        <w:outlineLvl w:val="4"/>
        <w:rPr>
          <w:rFonts w:ascii="Times New Roman" w:hAnsi="Times New Roman" w:cs="Times New Roman"/>
          <w:sz w:val="24"/>
          <w:szCs w:val="24"/>
        </w:rPr>
      </w:pPr>
      <w:r w:rsidRPr="00A40D0A">
        <w:rPr>
          <w:rFonts w:ascii="Times New Roman" w:hAnsi="Times New Roman" w:cs="Times New Roman"/>
          <w:sz w:val="24"/>
          <w:szCs w:val="24"/>
        </w:rPr>
        <w:t>Распределение учебных часов по разделам и темам</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right"/>
        <w:rPr>
          <w:rFonts w:ascii="Times New Roman" w:hAnsi="Times New Roman" w:cs="Times New Roman"/>
          <w:sz w:val="24"/>
          <w:szCs w:val="24"/>
        </w:rPr>
      </w:pPr>
      <w:r w:rsidRPr="00A40D0A">
        <w:rPr>
          <w:rFonts w:ascii="Times New Roman" w:hAnsi="Times New Roman" w:cs="Times New Roman"/>
          <w:sz w:val="24"/>
          <w:szCs w:val="24"/>
        </w:rPr>
        <w:t>Таблица 9</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0C4605" w:rsidRPr="00A40D0A" w:rsidTr="00056A66">
        <w:tc>
          <w:tcPr>
            <w:tcW w:w="7313"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разделов и тем</w:t>
            </w:r>
          </w:p>
        </w:tc>
        <w:tc>
          <w:tcPr>
            <w:tcW w:w="1757" w:type="dxa"/>
          </w:tcPr>
          <w:p w:rsidR="000C4605" w:rsidRPr="00A40D0A" w:rsidRDefault="000C4605" w:rsidP="000649F1">
            <w:pPr>
              <w:pStyle w:val="ConsPlusNormal"/>
              <w:rPr>
                <w:rFonts w:ascii="Times New Roman" w:hAnsi="Times New Roman" w:cs="Times New Roman"/>
                <w:sz w:val="24"/>
                <w:szCs w:val="24"/>
              </w:rPr>
            </w:pPr>
            <w:r w:rsidRPr="00A40D0A">
              <w:rPr>
                <w:rFonts w:ascii="Times New Roman" w:hAnsi="Times New Roman" w:cs="Times New Roman"/>
                <w:sz w:val="24"/>
                <w:szCs w:val="24"/>
              </w:rPr>
              <w:t>Количество часов практического обучения</w:t>
            </w:r>
          </w:p>
        </w:tc>
      </w:tr>
      <w:tr w:rsidR="000C4605" w:rsidRPr="00A40D0A" w:rsidTr="00056A66">
        <w:tc>
          <w:tcPr>
            <w:tcW w:w="9070" w:type="dxa"/>
            <w:gridSpan w:val="2"/>
          </w:tcPr>
          <w:p w:rsidR="000C4605" w:rsidRPr="00A40D0A" w:rsidRDefault="000C4605" w:rsidP="00A40D0A">
            <w:pPr>
              <w:pStyle w:val="ConsPlusNormal"/>
              <w:ind w:firstLine="709"/>
              <w:jc w:val="center"/>
              <w:outlineLvl w:val="5"/>
              <w:rPr>
                <w:rFonts w:ascii="Times New Roman" w:hAnsi="Times New Roman" w:cs="Times New Roman"/>
                <w:sz w:val="24"/>
                <w:szCs w:val="24"/>
              </w:rPr>
            </w:pPr>
            <w:r w:rsidRPr="00A40D0A">
              <w:rPr>
                <w:rFonts w:ascii="Times New Roman" w:hAnsi="Times New Roman" w:cs="Times New Roman"/>
                <w:sz w:val="24"/>
                <w:szCs w:val="24"/>
              </w:rPr>
              <w:t>Первоначальное обучение вождению</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Движение задним ходом</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Движение в ограниченных проездах, сложное маневрирование</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6</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Движение с прицепом</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Итого по разделу</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16</w:t>
            </w:r>
          </w:p>
        </w:tc>
      </w:tr>
      <w:tr w:rsidR="000C4605" w:rsidRPr="00A40D0A" w:rsidTr="00056A66">
        <w:tc>
          <w:tcPr>
            <w:tcW w:w="9070" w:type="dxa"/>
            <w:gridSpan w:val="2"/>
          </w:tcPr>
          <w:p w:rsidR="000C4605" w:rsidRPr="00A40D0A" w:rsidRDefault="000C4605" w:rsidP="00A40D0A">
            <w:pPr>
              <w:pStyle w:val="ConsPlusNormal"/>
              <w:ind w:firstLine="709"/>
              <w:jc w:val="center"/>
              <w:outlineLvl w:val="5"/>
              <w:rPr>
                <w:rFonts w:ascii="Times New Roman" w:hAnsi="Times New Roman" w:cs="Times New Roman"/>
                <w:sz w:val="24"/>
                <w:szCs w:val="24"/>
              </w:rPr>
            </w:pPr>
            <w:r w:rsidRPr="00A40D0A">
              <w:rPr>
                <w:rFonts w:ascii="Times New Roman" w:hAnsi="Times New Roman" w:cs="Times New Roman"/>
                <w:sz w:val="24"/>
                <w:szCs w:val="24"/>
              </w:rPr>
              <w:t>Обучение вождению в условиях дорожного движения</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Вождение по учебным маршрутам</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38</w:t>
            </w:r>
          </w:p>
        </w:tc>
      </w:tr>
      <w:tr w:rsidR="000C4605" w:rsidRPr="00A40D0A" w:rsidTr="00056A66">
        <w:tc>
          <w:tcPr>
            <w:tcW w:w="7313" w:type="dxa"/>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Итого по разделу</w:t>
            </w:r>
          </w:p>
        </w:tc>
        <w:tc>
          <w:tcPr>
            <w:tcW w:w="1757" w:type="dxa"/>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38</w:t>
            </w:r>
          </w:p>
        </w:tc>
      </w:tr>
      <w:tr w:rsidR="000C4605" w:rsidRPr="00A40D0A" w:rsidTr="00056A66">
        <w:tc>
          <w:tcPr>
            <w:tcW w:w="7313" w:type="dxa"/>
          </w:tcPr>
          <w:p w:rsidR="000C4605" w:rsidRPr="000649F1" w:rsidRDefault="000C4605" w:rsidP="00A40D0A">
            <w:pPr>
              <w:pStyle w:val="ConsPlusNormal"/>
              <w:ind w:firstLine="709"/>
              <w:rPr>
                <w:rFonts w:ascii="Times New Roman" w:hAnsi="Times New Roman" w:cs="Times New Roman"/>
                <w:b/>
                <w:sz w:val="24"/>
                <w:szCs w:val="24"/>
              </w:rPr>
            </w:pPr>
            <w:r w:rsidRPr="000649F1">
              <w:rPr>
                <w:rFonts w:ascii="Times New Roman" w:hAnsi="Times New Roman" w:cs="Times New Roman"/>
                <w:b/>
                <w:sz w:val="24"/>
                <w:szCs w:val="24"/>
              </w:rPr>
              <w:t>Итого</w:t>
            </w:r>
          </w:p>
        </w:tc>
        <w:tc>
          <w:tcPr>
            <w:tcW w:w="1757" w:type="dxa"/>
          </w:tcPr>
          <w:p w:rsidR="000C4605" w:rsidRPr="000649F1" w:rsidRDefault="000C4605" w:rsidP="000649F1">
            <w:pPr>
              <w:pStyle w:val="ConsPlusNormal"/>
              <w:ind w:firstLine="709"/>
              <w:rPr>
                <w:rFonts w:ascii="Times New Roman" w:hAnsi="Times New Roman" w:cs="Times New Roman"/>
                <w:b/>
                <w:sz w:val="24"/>
                <w:szCs w:val="24"/>
              </w:rPr>
            </w:pPr>
            <w:r w:rsidRPr="000649F1">
              <w:rPr>
                <w:rFonts w:ascii="Times New Roman" w:hAnsi="Times New Roman" w:cs="Times New Roman"/>
                <w:b/>
                <w:sz w:val="24"/>
                <w:szCs w:val="24"/>
              </w:rPr>
              <w:t>54</w:t>
            </w:r>
          </w:p>
        </w:tc>
      </w:tr>
    </w:tbl>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4"/>
        <w:rPr>
          <w:rFonts w:ascii="Times New Roman" w:hAnsi="Times New Roman" w:cs="Times New Roman"/>
          <w:sz w:val="24"/>
          <w:szCs w:val="24"/>
        </w:rPr>
      </w:pPr>
      <w:r w:rsidRPr="00A40D0A">
        <w:rPr>
          <w:rFonts w:ascii="Times New Roman" w:hAnsi="Times New Roman" w:cs="Times New Roman"/>
          <w:sz w:val="24"/>
          <w:szCs w:val="24"/>
        </w:rPr>
        <w:t>3.2.4.1. Первоначальное обучение вождению.</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Вождение проводится вне сетки учебного времени. По окончании обучения вождению на транспортном средстве с механической трансмиссией </w:t>
      </w:r>
      <w:proofErr w:type="gramStart"/>
      <w:r w:rsidRPr="00A40D0A">
        <w:rPr>
          <w:rFonts w:ascii="Times New Roman" w:hAnsi="Times New Roman" w:cs="Times New Roman"/>
          <w:sz w:val="24"/>
          <w:szCs w:val="24"/>
        </w:rPr>
        <w:t>обучающийся</w:t>
      </w:r>
      <w:proofErr w:type="gramEnd"/>
      <w:r w:rsidRPr="00A40D0A">
        <w:rPr>
          <w:rFonts w:ascii="Times New Roman" w:hAnsi="Times New Roman" w:cs="Times New Roman"/>
          <w:sz w:val="24"/>
          <w:szCs w:val="24"/>
        </w:rPr>
        <w:t xml:space="preserve">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w:t>
      </w:r>
      <w:proofErr w:type="gramStart"/>
      <w:r w:rsidRPr="00A40D0A">
        <w:rPr>
          <w:rFonts w:ascii="Times New Roman" w:hAnsi="Times New Roman" w:cs="Times New Roman"/>
          <w:sz w:val="24"/>
          <w:szCs w:val="24"/>
        </w:rPr>
        <w:t>обучающийся</w:t>
      </w:r>
      <w:proofErr w:type="gramEnd"/>
      <w:r w:rsidRPr="00A40D0A">
        <w:rPr>
          <w:rFonts w:ascii="Times New Roman" w:hAnsi="Times New Roman" w:cs="Times New Roman"/>
          <w:sz w:val="24"/>
          <w:szCs w:val="24"/>
        </w:rPr>
        <w:t xml:space="preserve"> допускается к сдаче квалификационного экзамена на транспортном средстве с автоматической трансмиссией.</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lastRenderedPageBreak/>
        <w:t>Посадка, пуск двигателя, действия органами управления при увеличении и уменьшении скорости движения, остановка, выключение двигателя: 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подачей топлива, рабочим и стояночным тормозами; взаимодействие органами управления подачей топлива и рабочим тормозом;</w:t>
      </w:r>
      <w:proofErr w:type="gramEnd"/>
      <w:r w:rsidRPr="00A40D0A">
        <w:rPr>
          <w:rFonts w:ascii="Times New Roman" w:hAnsi="Times New Roman" w:cs="Times New Roman"/>
          <w:sz w:val="24"/>
          <w:szCs w:val="24"/>
        </w:rPr>
        <w:t xml:space="preserve"> отработка приемов руления;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Начало движения, движение по кольцевому маршруту, остановка с применением различных способов торможения: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roofErr w:type="gramEnd"/>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w:t>
      </w:r>
      <w:proofErr w:type="gramEnd"/>
      <w:r w:rsidRPr="00A40D0A">
        <w:rPr>
          <w:rFonts w:ascii="Times New Roman" w:hAnsi="Times New Roman" w:cs="Times New Roman"/>
          <w:sz w:val="24"/>
          <w:szCs w:val="24"/>
        </w:rPr>
        <w:t xml:space="preserve">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Движение задним ходом: 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зеркала заднего вида, остановка, начало движения вперед; движение задним ходом с поворотами направо и налево, контролирование траектории и безопасности движения через зеркала заднего вида, остановка, начало движения вперед.</w:t>
      </w:r>
      <w:proofErr w:type="gramEnd"/>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roofErr w:type="gramEnd"/>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Движение с прицепом: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предварительным поворотом направо (налево).</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Для выполнения задания используется прицеп, разрешенная максимальная масса которого не превышает 750 кг. Обучение проводится по желанию </w:t>
      </w:r>
      <w:proofErr w:type="gramStart"/>
      <w:r w:rsidRPr="00A40D0A">
        <w:rPr>
          <w:rFonts w:ascii="Times New Roman" w:hAnsi="Times New Roman" w:cs="Times New Roman"/>
          <w:sz w:val="24"/>
          <w:szCs w:val="24"/>
        </w:rPr>
        <w:t>обучающегося</w:t>
      </w:r>
      <w:proofErr w:type="gramEnd"/>
      <w:r w:rsidRPr="00A40D0A">
        <w:rPr>
          <w:rFonts w:ascii="Times New Roman" w:hAnsi="Times New Roman" w:cs="Times New Roman"/>
          <w:sz w:val="24"/>
          <w:szCs w:val="24"/>
        </w:rPr>
        <w:t>. Часы могут распределяться на изучение других тем по разделу.</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4"/>
        <w:rPr>
          <w:rFonts w:ascii="Times New Roman" w:hAnsi="Times New Roman" w:cs="Times New Roman"/>
          <w:sz w:val="24"/>
          <w:szCs w:val="24"/>
        </w:rPr>
      </w:pPr>
      <w:r w:rsidRPr="00A40D0A">
        <w:rPr>
          <w:rFonts w:ascii="Times New Roman" w:hAnsi="Times New Roman" w:cs="Times New Roman"/>
          <w:sz w:val="24"/>
          <w:szCs w:val="24"/>
        </w:rPr>
        <w:t>3.2.4.2. Обучение в условиях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w:t>
      </w:r>
      <w:proofErr w:type="gramStart"/>
      <w:r w:rsidRPr="00A40D0A">
        <w:rPr>
          <w:rFonts w:ascii="Times New Roman" w:hAnsi="Times New Roman" w:cs="Times New Roman"/>
          <w:sz w:val="24"/>
          <w:szCs w:val="24"/>
        </w:rPr>
        <w:t>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w:t>
      </w:r>
      <w:proofErr w:type="gramEnd"/>
      <w:r w:rsidRPr="00A40D0A">
        <w:rPr>
          <w:rFonts w:ascii="Times New Roman" w:hAnsi="Times New Roman" w:cs="Times New Roman"/>
          <w:sz w:val="24"/>
          <w:szCs w:val="24"/>
        </w:rPr>
        <w:t xml:space="preserve"> движение в </w:t>
      </w:r>
      <w:r w:rsidRPr="00A40D0A">
        <w:rPr>
          <w:rFonts w:ascii="Times New Roman" w:hAnsi="Times New Roman" w:cs="Times New Roman"/>
          <w:sz w:val="24"/>
          <w:szCs w:val="24"/>
        </w:rPr>
        <w:lastRenderedPageBreak/>
        <w:t>темное время суток (в условиях недостаточной видимости), движение в транспортном потоке по автомагистрали (при наличии).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Для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2"/>
        <w:rPr>
          <w:rFonts w:ascii="Times New Roman" w:hAnsi="Times New Roman" w:cs="Times New Roman"/>
          <w:sz w:val="24"/>
          <w:szCs w:val="24"/>
        </w:rPr>
      </w:pPr>
      <w:bookmarkStart w:id="6" w:name="P1594"/>
      <w:bookmarkEnd w:id="6"/>
      <w:r w:rsidRPr="00A40D0A">
        <w:rPr>
          <w:rFonts w:ascii="Times New Roman" w:hAnsi="Times New Roman" w:cs="Times New Roman"/>
          <w:sz w:val="24"/>
          <w:szCs w:val="24"/>
        </w:rPr>
        <w:t>3.3. Профессиональный цикл Примерной программы.</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3"/>
        <w:rPr>
          <w:rFonts w:ascii="Times New Roman" w:hAnsi="Times New Roman" w:cs="Times New Roman"/>
          <w:sz w:val="24"/>
          <w:szCs w:val="24"/>
        </w:rPr>
      </w:pPr>
      <w:r w:rsidRPr="00A40D0A">
        <w:rPr>
          <w:rFonts w:ascii="Times New Roman" w:hAnsi="Times New Roman" w:cs="Times New Roman"/>
          <w:sz w:val="24"/>
          <w:szCs w:val="24"/>
        </w:rPr>
        <w:t>3.3.1. Учебный предмет "Организация и выполнение грузовых перевозок автомобильным транспортом".</w:t>
      </w:r>
    </w:p>
    <w:p w:rsidR="000C4605" w:rsidRPr="00A40D0A" w:rsidRDefault="000C4605" w:rsidP="00A40D0A">
      <w:pPr>
        <w:pStyle w:val="ConsPlusTitle"/>
        <w:ind w:firstLine="709"/>
        <w:jc w:val="center"/>
        <w:outlineLvl w:val="4"/>
        <w:rPr>
          <w:rFonts w:ascii="Times New Roman" w:hAnsi="Times New Roman" w:cs="Times New Roman"/>
          <w:sz w:val="24"/>
          <w:szCs w:val="24"/>
        </w:rPr>
      </w:pPr>
      <w:r w:rsidRPr="00A40D0A">
        <w:rPr>
          <w:rFonts w:ascii="Times New Roman" w:hAnsi="Times New Roman" w:cs="Times New Roman"/>
          <w:sz w:val="24"/>
          <w:szCs w:val="24"/>
        </w:rPr>
        <w:t>Распределение учебных часов по разделам и темам</w:t>
      </w:r>
    </w:p>
    <w:p w:rsidR="000C4605" w:rsidRPr="00A40D0A" w:rsidRDefault="000C4605" w:rsidP="00A40D0A">
      <w:pPr>
        <w:pStyle w:val="ConsPlusNormal"/>
        <w:ind w:firstLine="709"/>
        <w:jc w:val="right"/>
        <w:rPr>
          <w:rFonts w:ascii="Times New Roman" w:hAnsi="Times New Roman" w:cs="Times New Roman"/>
          <w:sz w:val="24"/>
          <w:szCs w:val="24"/>
        </w:rPr>
      </w:pPr>
      <w:r w:rsidRPr="00A40D0A">
        <w:rPr>
          <w:rFonts w:ascii="Times New Roman" w:hAnsi="Times New Roman" w:cs="Times New Roman"/>
          <w:sz w:val="24"/>
          <w:szCs w:val="24"/>
        </w:rPr>
        <w:t>Таблица 10</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0C4605" w:rsidRPr="00A40D0A" w:rsidTr="00056A66">
        <w:tc>
          <w:tcPr>
            <w:tcW w:w="5556" w:type="dxa"/>
            <w:vMerge w:val="restart"/>
            <w:tcBorders>
              <w:top w:val="single" w:sz="4" w:space="0" w:color="auto"/>
              <w:bottom w:val="single" w:sz="4" w:space="0" w:color="auto"/>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разделов и тем</w:t>
            </w:r>
          </w:p>
        </w:tc>
        <w:tc>
          <w:tcPr>
            <w:tcW w:w="3498" w:type="dxa"/>
            <w:gridSpan w:val="3"/>
            <w:tcBorders>
              <w:top w:val="single" w:sz="4" w:space="0" w:color="auto"/>
              <w:bottom w:val="single" w:sz="4" w:space="0" w:color="auto"/>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Количество часов</w:t>
            </w:r>
          </w:p>
        </w:tc>
      </w:tr>
      <w:tr w:rsidR="000C4605" w:rsidRPr="00A40D0A" w:rsidTr="00056A66">
        <w:tc>
          <w:tcPr>
            <w:tcW w:w="5556" w:type="dxa"/>
            <w:vMerge/>
            <w:tcBorders>
              <w:top w:val="single" w:sz="4" w:space="0" w:color="auto"/>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val="restart"/>
            <w:tcBorders>
              <w:top w:val="single" w:sz="4" w:space="0" w:color="auto"/>
              <w:bottom w:val="single" w:sz="4" w:space="0" w:color="auto"/>
            </w:tcBorders>
          </w:tcPr>
          <w:p w:rsidR="000C4605" w:rsidRPr="00A40D0A" w:rsidRDefault="000C4605" w:rsidP="000649F1">
            <w:pPr>
              <w:pStyle w:val="ConsPlusNormal"/>
              <w:rPr>
                <w:rFonts w:ascii="Times New Roman" w:hAnsi="Times New Roman" w:cs="Times New Roman"/>
                <w:sz w:val="24"/>
                <w:szCs w:val="24"/>
              </w:rPr>
            </w:pPr>
            <w:r w:rsidRPr="00A40D0A">
              <w:rPr>
                <w:rFonts w:ascii="Times New Roman" w:hAnsi="Times New Roman" w:cs="Times New Roman"/>
                <w:sz w:val="24"/>
                <w:szCs w:val="24"/>
              </w:rPr>
              <w:t>Всего</w:t>
            </w:r>
          </w:p>
        </w:tc>
        <w:tc>
          <w:tcPr>
            <w:tcW w:w="2644" w:type="dxa"/>
            <w:gridSpan w:val="2"/>
            <w:tcBorders>
              <w:top w:val="single" w:sz="4" w:space="0" w:color="auto"/>
              <w:bottom w:val="single" w:sz="4" w:space="0" w:color="auto"/>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В том числе</w:t>
            </w:r>
          </w:p>
        </w:tc>
      </w:tr>
      <w:tr w:rsidR="000C4605" w:rsidRPr="00A40D0A" w:rsidTr="00056A66">
        <w:tc>
          <w:tcPr>
            <w:tcW w:w="5556" w:type="dxa"/>
            <w:vMerge/>
            <w:tcBorders>
              <w:top w:val="single" w:sz="4" w:space="0" w:color="auto"/>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tcBorders>
              <w:top w:val="single" w:sz="4" w:space="0" w:color="auto"/>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p>
        </w:tc>
        <w:tc>
          <w:tcPr>
            <w:tcW w:w="1322" w:type="dxa"/>
            <w:tcBorders>
              <w:top w:val="single" w:sz="4" w:space="0" w:color="auto"/>
              <w:bottom w:val="single" w:sz="4" w:space="0" w:color="auto"/>
            </w:tcBorders>
          </w:tcPr>
          <w:p w:rsidR="000C4605" w:rsidRPr="00A40D0A" w:rsidRDefault="000C4605" w:rsidP="000649F1">
            <w:pPr>
              <w:pStyle w:val="ConsPlusNormal"/>
              <w:rPr>
                <w:rFonts w:ascii="Times New Roman" w:hAnsi="Times New Roman" w:cs="Times New Roman"/>
                <w:sz w:val="24"/>
                <w:szCs w:val="24"/>
              </w:rPr>
            </w:pPr>
            <w:r w:rsidRPr="00A40D0A">
              <w:rPr>
                <w:rFonts w:ascii="Times New Roman" w:hAnsi="Times New Roman" w:cs="Times New Roman"/>
                <w:sz w:val="24"/>
                <w:szCs w:val="24"/>
              </w:rPr>
              <w:t>Теоретические занятия</w:t>
            </w:r>
          </w:p>
        </w:tc>
        <w:tc>
          <w:tcPr>
            <w:tcW w:w="1322" w:type="dxa"/>
            <w:tcBorders>
              <w:top w:val="single" w:sz="4" w:space="0" w:color="auto"/>
              <w:bottom w:val="single" w:sz="4" w:space="0" w:color="auto"/>
            </w:tcBorders>
          </w:tcPr>
          <w:p w:rsidR="000C4605" w:rsidRPr="00A40D0A" w:rsidRDefault="000C4605" w:rsidP="000649F1">
            <w:pPr>
              <w:pStyle w:val="ConsPlusNormal"/>
              <w:rPr>
                <w:rFonts w:ascii="Times New Roman" w:hAnsi="Times New Roman" w:cs="Times New Roman"/>
                <w:sz w:val="24"/>
                <w:szCs w:val="24"/>
              </w:rPr>
            </w:pPr>
            <w:r w:rsidRPr="00A40D0A">
              <w:rPr>
                <w:rFonts w:ascii="Times New Roman" w:hAnsi="Times New Roman" w:cs="Times New Roman"/>
                <w:sz w:val="24"/>
                <w:szCs w:val="24"/>
              </w:rPr>
              <w:t>Практические занятия</w:t>
            </w:r>
          </w:p>
        </w:tc>
      </w:tr>
      <w:tr w:rsidR="000C4605" w:rsidRPr="00A40D0A" w:rsidTr="00056A66">
        <w:tblPrEx>
          <w:tblBorders>
            <w:insideH w:val="none" w:sz="0" w:space="0" w:color="auto"/>
          </w:tblBorders>
        </w:tblPrEx>
        <w:tc>
          <w:tcPr>
            <w:tcW w:w="5556" w:type="dxa"/>
            <w:tcBorders>
              <w:top w:val="single" w:sz="4" w:space="0" w:color="auto"/>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Нормативные правовые акты, определяющие порядок перевозки грузов автомобильным транспортом</w:t>
            </w:r>
          </w:p>
        </w:tc>
        <w:tc>
          <w:tcPr>
            <w:tcW w:w="854" w:type="dxa"/>
            <w:tcBorders>
              <w:top w:val="single" w:sz="4" w:space="0" w:color="auto"/>
              <w:bottom w:val="nil"/>
            </w:tcBorders>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single" w:sz="4" w:space="0" w:color="auto"/>
              <w:bottom w:val="nil"/>
            </w:tcBorders>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single" w:sz="4" w:space="0" w:color="auto"/>
              <w:bottom w:val="nil"/>
            </w:tcBorders>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blPrEx>
          <w:tblBorders>
            <w:insideH w:val="none" w:sz="0" w:space="0" w:color="auto"/>
          </w:tblBorders>
        </w:tblPrEx>
        <w:tc>
          <w:tcPr>
            <w:tcW w:w="5556"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Основные показатели работы грузовых автомобилей</w:t>
            </w:r>
          </w:p>
        </w:tc>
        <w:tc>
          <w:tcPr>
            <w:tcW w:w="854" w:type="dxa"/>
            <w:tcBorders>
              <w:top w:val="nil"/>
              <w:bottom w:val="nil"/>
            </w:tcBorders>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Borders>
              <w:top w:val="nil"/>
              <w:bottom w:val="nil"/>
            </w:tcBorders>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Borders>
              <w:top w:val="nil"/>
              <w:bottom w:val="nil"/>
            </w:tcBorders>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blPrEx>
          <w:tblBorders>
            <w:insideH w:val="none" w:sz="0" w:space="0" w:color="auto"/>
          </w:tblBorders>
        </w:tblPrEx>
        <w:tc>
          <w:tcPr>
            <w:tcW w:w="5556"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Организация грузовых перевозок</w:t>
            </w:r>
          </w:p>
        </w:tc>
        <w:tc>
          <w:tcPr>
            <w:tcW w:w="854" w:type="dxa"/>
            <w:tcBorders>
              <w:top w:val="nil"/>
              <w:bottom w:val="nil"/>
            </w:tcBorders>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3</w:t>
            </w:r>
          </w:p>
        </w:tc>
        <w:tc>
          <w:tcPr>
            <w:tcW w:w="1322" w:type="dxa"/>
            <w:tcBorders>
              <w:top w:val="nil"/>
              <w:bottom w:val="nil"/>
            </w:tcBorders>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3</w:t>
            </w:r>
          </w:p>
        </w:tc>
        <w:tc>
          <w:tcPr>
            <w:tcW w:w="1322" w:type="dxa"/>
            <w:tcBorders>
              <w:top w:val="nil"/>
              <w:bottom w:val="nil"/>
            </w:tcBorders>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blPrEx>
          <w:tblBorders>
            <w:insideH w:val="none" w:sz="0" w:space="0" w:color="auto"/>
          </w:tblBorders>
        </w:tblPrEx>
        <w:tc>
          <w:tcPr>
            <w:tcW w:w="5556" w:type="dxa"/>
            <w:tcBorders>
              <w:top w:val="nil"/>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Диспетчерское руководство работой подвижного состава</w:t>
            </w:r>
          </w:p>
        </w:tc>
        <w:tc>
          <w:tcPr>
            <w:tcW w:w="854" w:type="dxa"/>
            <w:tcBorders>
              <w:top w:val="nil"/>
              <w:bottom w:val="single" w:sz="4" w:space="0" w:color="auto"/>
            </w:tcBorders>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single" w:sz="4" w:space="0" w:color="auto"/>
            </w:tcBorders>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single" w:sz="4" w:space="0" w:color="auto"/>
            </w:tcBorders>
          </w:tcPr>
          <w:p w:rsidR="000C4605" w:rsidRPr="00A40D0A" w:rsidRDefault="000C4605" w:rsidP="000649F1">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Borders>
              <w:top w:val="single" w:sz="4" w:space="0" w:color="auto"/>
              <w:bottom w:val="single" w:sz="4" w:space="0" w:color="auto"/>
            </w:tcBorders>
          </w:tcPr>
          <w:p w:rsidR="000C4605" w:rsidRPr="000649F1" w:rsidRDefault="000C4605" w:rsidP="00A40D0A">
            <w:pPr>
              <w:pStyle w:val="ConsPlusNormal"/>
              <w:ind w:firstLine="709"/>
              <w:rPr>
                <w:rFonts w:ascii="Times New Roman" w:hAnsi="Times New Roman" w:cs="Times New Roman"/>
                <w:b/>
                <w:sz w:val="24"/>
                <w:szCs w:val="24"/>
              </w:rPr>
            </w:pPr>
            <w:r w:rsidRPr="000649F1">
              <w:rPr>
                <w:rFonts w:ascii="Times New Roman" w:hAnsi="Times New Roman" w:cs="Times New Roman"/>
                <w:b/>
                <w:sz w:val="24"/>
                <w:szCs w:val="24"/>
              </w:rPr>
              <w:t>Итого</w:t>
            </w:r>
          </w:p>
        </w:tc>
        <w:tc>
          <w:tcPr>
            <w:tcW w:w="854" w:type="dxa"/>
            <w:tcBorders>
              <w:top w:val="single" w:sz="4" w:space="0" w:color="auto"/>
              <w:bottom w:val="single" w:sz="4" w:space="0" w:color="auto"/>
            </w:tcBorders>
          </w:tcPr>
          <w:p w:rsidR="000C4605" w:rsidRPr="000649F1" w:rsidRDefault="000C4605" w:rsidP="000649F1">
            <w:pPr>
              <w:pStyle w:val="ConsPlusNormal"/>
              <w:jc w:val="center"/>
              <w:rPr>
                <w:rFonts w:ascii="Times New Roman" w:hAnsi="Times New Roman" w:cs="Times New Roman"/>
                <w:b/>
                <w:sz w:val="24"/>
                <w:szCs w:val="24"/>
              </w:rPr>
            </w:pPr>
            <w:r w:rsidRPr="000649F1">
              <w:rPr>
                <w:rFonts w:ascii="Times New Roman" w:hAnsi="Times New Roman" w:cs="Times New Roman"/>
                <w:b/>
                <w:sz w:val="24"/>
                <w:szCs w:val="24"/>
              </w:rPr>
              <w:t>8</w:t>
            </w:r>
          </w:p>
        </w:tc>
        <w:tc>
          <w:tcPr>
            <w:tcW w:w="1322" w:type="dxa"/>
            <w:tcBorders>
              <w:top w:val="single" w:sz="4" w:space="0" w:color="auto"/>
              <w:bottom w:val="single" w:sz="4" w:space="0" w:color="auto"/>
            </w:tcBorders>
          </w:tcPr>
          <w:p w:rsidR="000C4605" w:rsidRPr="000649F1" w:rsidRDefault="000C4605" w:rsidP="000649F1">
            <w:pPr>
              <w:pStyle w:val="ConsPlusNormal"/>
              <w:ind w:firstLine="709"/>
              <w:rPr>
                <w:rFonts w:ascii="Times New Roman" w:hAnsi="Times New Roman" w:cs="Times New Roman"/>
                <w:b/>
                <w:sz w:val="24"/>
                <w:szCs w:val="24"/>
              </w:rPr>
            </w:pPr>
            <w:r w:rsidRPr="000649F1">
              <w:rPr>
                <w:rFonts w:ascii="Times New Roman" w:hAnsi="Times New Roman" w:cs="Times New Roman"/>
                <w:b/>
                <w:sz w:val="24"/>
                <w:szCs w:val="24"/>
              </w:rPr>
              <w:t>8</w:t>
            </w:r>
          </w:p>
        </w:tc>
        <w:tc>
          <w:tcPr>
            <w:tcW w:w="1322" w:type="dxa"/>
            <w:tcBorders>
              <w:top w:val="single" w:sz="4" w:space="0" w:color="auto"/>
              <w:bottom w:val="single" w:sz="4" w:space="0" w:color="auto"/>
            </w:tcBorders>
          </w:tcPr>
          <w:p w:rsidR="000C4605" w:rsidRPr="000649F1" w:rsidRDefault="000C4605" w:rsidP="000649F1">
            <w:pPr>
              <w:pStyle w:val="ConsPlusNormal"/>
              <w:ind w:firstLine="709"/>
              <w:rPr>
                <w:rFonts w:ascii="Times New Roman" w:hAnsi="Times New Roman" w:cs="Times New Roman"/>
                <w:b/>
                <w:sz w:val="24"/>
                <w:szCs w:val="24"/>
              </w:rPr>
            </w:pPr>
            <w:r w:rsidRPr="000649F1">
              <w:rPr>
                <w:rFonts w:ascii="Times New Roman" w:hAnsi="Times New Roman" w:cs="Times New Roman"/>
                <w:b/>
                <w:sz w:val="24"/>
                <w:szCs w:val="24"/>
              </w:rPr>
              <w:t>-</w:t>
            </w:r>
          </w:p>
        </w:tc>
      </w:tr>
    </w:tbl>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Нормативные правовые акты, определяющие порядок перевозки грузов автомобильным транспортом: заключение договора перевозки грузов; предоставление транспортных средств, контейнеров для перевозки грузов; прием груза для перевозки; погрузка грузов в транспортные средства и выгрузка грузов из них; сроки доставки груза; выдача груза; хранение груза в терминале перевозчика; очистка транспортных средств, контейнеров; заключение договора фрахтования транспортного средства для перевозки груза;</w:t>
      </w:r>
      <w:proofErr w:type="gramEnd"/>
      <w:r w:rsidRPr="00A40D0A">
        <w:rPr>
          <w:rFonts w:ascii="Times New Roman" w:hAnsi="Times New Roman" w:cs="Times New Roman"/>
          <w:sz w:val="24"/>
          <w:szCs w:val="24"/>
        </w:rPr>
        <w:t xml:space="preserve"> особенности перевозки отдельных видов грузов; порядок составления актов и оформления претензий; предельно допустимые массы, осевые нагрузки и габариты транспортных средств; формы и порядок заполнения транспортной накладной и заказа-наряда на предоставление транспортного средства.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Основные показатели работы грузовых автомобилей: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Организация грузовых перевозок: централизованные перевозки грузов, эффективность централизованных перевозок; организация перевозок различных видов грузов; основы погрузки, разгрузки, размещения и крепления грузовых мест, багажа в кузове автомобиля, опасность и последствия перемещения груза; принципы организации перевозок массовых навалочных и сыпучих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маятниковый</w:t>
      </w:r>
      <w:proofErr w:type="gramEnd"/>
      <w:r w:rsidRPr="00A40D0A">
        <w:rPr>
          <w:rFonts w:ascii="Times New Roman" w:hAnsi="Times New Roman" w:cs="Times New Roman"/>
          <w:sz w:val="24"/>
          <w:szCs w:val="24"/>
        </w:rPr>
        <w:t xml:space="preserve">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Диспетчерское руководство работой подвижного состава: диспетчерская система </w:t>
      </w:r>
      <w:r w:rsidRPr="00A40D0A">
        <w:rPr>
          <w:rFonts w:ascii="Times New Roman" w:hAnsi="Times New Roman" w:cs="Times New Roman"/>
          <w:sz w:val="24"/>
          <w:szCs w:val="24"/>
        </w:rPr>
        <w:lastRenderedPageBreak/>
        <w:t xml:space="preserve">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w:t>
      </w:r>
      <w:proofErr w:type="gramStart"/>
      <w:r w:rsidRPr="00A40D0A">
        <w:rPr>
          <w:rFonts w:ascii="Times New Roman" w:hAnsi="Times New Roman" w:cs="Times New Roman"/>
          <w:sz w:val="24"/>
          <w:szCs w:val="24"/>
        </w:rPr>
        <w:t>контроль за</w:t>
      </w:r>
      <w:proofErr w:type="gramEnd"/>
      <w:r w:rsidRPr="00A40D0A">
        <w:rPr>
          <w:rFonts w:ascii="Times New Roman" w:hAnsi="Times New Roman" w:cs="Times New Roman"/>
          <w:sz w:val="24"/>
          <w:szCs w:val="24"/>
        </w:rPr>
        <w:t xml:space="preserve">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мероприятия по экономии топлива и смазочных материалов, опыт передовых водителей.</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both"/>
        <w:outlineLvl w:val="3"/>
        <w:rPr>
          <w:rFonts w:ascii="Times New Roman" w:hAnsi="Times New Roman" w:cs="Times New Roman"/>
          <w:sz w:val="24"/>
          <w:szCs w:val="24"/>
        </w:rPr>
      </w:pPr>
      <w:r w:rsidRPr="00A40D0A">
        <w:rPr>
          <w:rFonts w:ascii="Times New Roman" w:hAnsi="Times New Roman" w:cs="Times New Roman"/>
          <w:sz w:val="24"/>
          <w:szCs w:val="24"/>
        </w:rPr>
        <w:t>3.3.2. Учебный предмет "Организация и выполнение пассажирских перевозок автомобильным транспортом".</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center"/>
        <w:outlineLvl w:val="4"/>
        <w:rPr>
          <w:rFonts w:ascii="Times New Roman" w:hAnsi="Times New Roman" w:cs="Times New Roman"/>
          <w:sz w:val="24"/>
          <w:szCs w:val="24"/>
        </w:rPr>
      </w:pPr>
      <w:r w:rsidRPr="00A40D0A">
        <w:rPr>
          <w:rFonts w:ascii="Times New Roman" w:hAnsi="Times New Roman" w:cs="Times New Roman"/>
          <w:sz w:val="24"/>
          <w:szCs w:val="24"/>
        </w:rPr>
        <w:t>Распределение учебных часов по разделам и темам</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right"/>
        <w:rPr>
          <w:rFonts w:ascii="Times New Roman" w:hAnsi="Times New Roman" w:cs="Times New Roman"/>
          <w:sz w:val="24"/>
          <w:szCs w:val="24"/>
        </w:rPr>
      </w:pPr>
      <w:r w:rsidRPr="00A40D0A">
        <w:rPr>
          <w:rFonts w:ascii="Times New Roman" w:hAnsi="Times New Roman" w:cs="Times New Roman"/>
          <w:sz w:val="24"/>
          <w:szCs w:val="24"/>
        </w:rPr>
        <w:t>Таблица 11</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0C4605" w:rsidRPr="00A40D0A" w:rsidTr="00056A66">
        <w:tc>
          <w:tcPr>
            <w:tcW w:w="5556" w:type="dxa"/>
            <w:vMerge w:val="restart"/>
            <w:tcBorders>
              <w:top w:val="single" w:sz="4" w:space="0" w:color="auto"/>
              <w:bottom w:val="single" w:sz="4" w:space="0" w:color="auto"/>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разделов и тем</w:t>
            </w:r>
          </w:p>
        </w:tc>
        <w:tc>
          <w:tcPr>
            <w:tcW w:w="3498" w:type="dxa"/>
            <w:gridSpan w:val="3"/>
            <w:tcBorders>
              <w:top w:val="single" w:sz="4" w:space="0" w:color="auto"/>
              <w:bottom w:val="single" w:sz="4" w:space="0" w:color="auto"/>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Количество часов</w:t>
            </w:r>
          </w:p>
        </w:tc>
      </w:tr>
      <w:tr w:rsidR="000C4605" w:rsidRPr="00A40D0A" w:rsidTr="00056A66">
        <w:tc>
          <w:tcPr>
            <w:tcW w:w="5556" w:type="dxa"/>
            <w:vMerge/>
            <w:tcBorders>
              <w:top w:val="single" w:sz="4" w:space="0" w:color="auto"/>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val="restart"/>
            <w:tcBorders>
              <w:top w:val="single" w:sz="4" w:space="0" w:color="auto"/>
              <w:bottom w:val="single" w:sz="4" w:space="0" w:color="auto"/>
            </w:tcBorders>
          </w:tcPr>
          <w:p w:rsidR="000C4605" w:rsidRPr="00A40D0A" w:rsidRDefault="000C4605" w:rsidP="000649F1">
            <w:pPr>
              <w:pStyle w:val="ConsPlusNormal"/>
              <w:rPr>
                <w:rFonts w:ascii="Times New Roman" w:hAnsi="Times New Roman" w:cs="Times New Roman"/>
                <w:sz w:val="24"/>
                <w:szCs w:val="24"/>
              </w:rPr>
            </w:pPr>
            <w:r w:rsidRPr="00A40D0A">
              <w:rPr>
                <w:rFonts w:ascii="Times New Roman" w:hAnsi="Times New Roman" w:cs="Times New Roman"/>
                <w:sz w:val="24"/>
                <w:szCs w:val="24"/>
              </w:rPr>
              <w:t>Всего</w:t>
            </w:r>
          </w:p>
        </w:tc>
        <w:tc>
          <w:tcPr>
            <w:tcW w:w="2644" w:type="dxa"/>
            <w:gridSpan w:val="2"/>
            <w:tcBorders>
              <w:top w:val="single" w:sz="4" w:space="0" w:color="auto"/>
              <w:bottom w:val="single" w:sz="4" w:space="0" w:color="auto"/>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В том числе</w:t>
            </w:r>
          </w:p>
        </w:tc>
      </w:tr>
      <w:tr w:rsidR="000C4605" w:rsidRPr="00A40D0A" w:rsidTr="00056A66">
        <w:tc>
          <w:tcPr>
            <w:tcW w:w="5556" w:type="dxa"/>
            <w:vMerge/>
            <w:tcBorders>
              <w:top w:val="single" w:sz="4" w:space="0" w:color="auto"/>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p>
        </w:tc>
        <w:tc>
          <w:tcPr>
            <w:tcW w:w="854" w:type="dxa"/>
            <w:vMerge/>
            <w:tcBorders>
              <w:top w:val="single" w:sz="4" w:space="0" w:color="auto"/>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p>
        </w:tc>
        <w:tc>
          <w:tcPr>
            <w:tcW w:w="1322" w:type="dxa"/>
            <w:tcBorders>
              <w:top w:val="single" w:sz="4" w:space="0" w:color="auto"/>
              <w:bottom w:val="single" w:sz="4" w:space="0" w:color="auto"/>
            </w:tcBorders>
          </w:tcPr>
          <w:p w:rsidR="000C4605" w:rsidRPr="00A40D0A" w:rsidRDefault="000C4605" w:rsidP="000649F1">
            <w:pPr>
              <w:pStyle w:val="ConsPlusNormal"/>
              <w:rPr>
                <w:rFonts w:ascii="Times New Roman" w:hAnsi="Times New Roman" w:cs="Times New Roman"/>
                <w:sz w:val="24"/>
                <w:szCs w:val="24"/>
              </w:rPr>
            </w:pPr>
            <w:r w:rsidRPr="00A40D0A">
              <w:rPr>
                <w:rFonts w:ascii="Times New Roman" w:hAnsi="Times New Roman" w:cs="Times New Roman"/>
                <w:sz w:val="24"/>
                <w:szCs w:val="24"/>
              </w:rPr>
              <w:t>Теоретические занятия</w:t>
            </w:r>
          </w:p>
        </w:tc>
        <w:tc>
          <w:tcPr>
            <w:tcW w:w="1322" w:type="dxa"/>
            <w:tcBorders>
              <w:top w:val="single" w:sz="4" w:space="0" w:color="auto"/>
              <w:bottom w:val="single" w:sz="4" w:space="0" w:color="auto"/>
            </w:tcBorders>
          </w:tcPr>
          <w:p w:rsidR="000C4605" w:rsidRPr="00A40D0A" w:rsidRDefault="000C4605" w:rsidP="000649F1">
            <w:pPr>
              <w:pStyle w:val="ConsPlusNormal"/>
              <w:rPr>
                <w:rFonts w:ascii="Times New Roman" w:hAnsi="Times New Roman" w:cs="Times New Roman"/>
                <w:sz w:val="24"/>
                <w:szCs w:val="24"/>
              </w:rPr>
            </w:pPr>
            <w:r w:rsidRPr="00A40D0A">
              <w:rPr>
                <w:rFonts w:ascii="Times New Roman" w:hAnsi="Times New Roman" w:cs="Times New Roman"/>
                <w:sz w:val="24"/>
                <w:szCs w:val="24"/>
              </w:rPr>
              <w:t>Практические занятия</w:t>
            </w:r>
          </w:p>
        </w:tc>
      </w:tr>
      <w:tr w:rsidR="000C4605" w:rsidRPr="00A40D0A" w:rsidTr="00056A66">
        <w:tblPrEx>
          <w:tblBorders>
            <w:insideH w:val="none" w:sz="0" w:space="0" w:color="auto"/>
          </w:tblBorders>
        </w:tblPrEx>
        <w:tc>
          <w:tcPr>
            <w:tcW w:w="5556" w:type="dxa"/>
            <w:tcBorders>
              <w:top w:val="single" w:sz="4" w:space="0" w:color="auto"/>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Нормативное правовое обеспечение пассажирских перевозок автомобильным транспортом</w:t>
            </w:r>
          </w:p>
        </w:tc>
        <w:tc>
          <w:tcPr>
            <w:tcW w:w="854" w:type="dxa"/>
            <w:tcBorders>
              <w:top w:val="single" w:sz="4" w:space="0" w:color="auto"/>
              <w:bottom w:val="nil"/>
            </w:tcBorders>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single" w:sz="4" w:space="0" w:color="auto"/>
              <w:bottom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single" w:sz="4" w:space="0" w:color="auto"/>
              <w:bottom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blPrEx>
          <w:tblBorders>
            <w:insideH w:val="none" w:sz="0" w:space="0" w:color="auto"/>
          </w:tblBorders>
        </w:tblPrEx>
        <w:tc>
          <w:tcPr>
            <w:tcW w:w="5556"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Технико-эксплуатационные показатели пассажирского автотранспорта</w:t>
            </w:r>
          </w:p>
        </w:tc>
        <w:tc>
          <w:tcPr>
            <w:tcW w:w="854" w:type="dxa"/>
            <w:tcBorders>
              <w:top w:val="nil"/>
              <w:bottom w:val="nil"/>
            </w:tcBorders>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Borders>
              <w:top w:val="nil"/>
              <w:bottom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Borders>
              <w:top w:val="nil"/>
              <w:bottom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blPrEx>
          <w:tblBorders>
            <w:insideH w:val="none" w:sz="0" w:space="0" w:color="auto"/>
          </w:tblBorders>
        </w:tblPrEx>
        <w:tc>
          <w:tcPr>
            <w:tcW w:w="5556"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Диспетчерское руководство работой такси на линии</w:t>
            </w:r>
          </w:p>
        </w:tc>
        <w:tc>
          <w:tcPr>
            <w:tcW w:w="854" w:type="dxa"/>
            <w:tcBorders>
              <w:top w:val="nil"/>
              <w:bottom w:val="nil"/>
            </w:tcBorders>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Borders>
              <w:top w:val="nil"/>
              <w:bottom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c>
          <w:tcPr>
            <w:tcW w:w="1322" w:type="dxa"/>
            <w:tcBorders>
              <w:top w:val="nil"/>
              <w:bottom w:val="nil"/>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blPrEx>
          <w:tblBorders>
            <w:insideH w:val="none" w:sz="0" w:space="0" w:color="auto"/>
          </w:tblBorders>
        </w:tblPrEx>
        <w:tc>
          <w:tcPr>
            <w:tcW w:w="5556" w:type="dxa"/>
            <w:tcBorders>
              <w:top w:val="nil"/>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Работа такси на линии</w:t>
            </w:r>
          </w:p>
        </w:tc>
        <w:tc>
          <w:tcPr>
            <w:tcW w:w="854" w:type="dxa"/>
            <w:tcBorders>
              <w:top w:val="nil"/>
              <w:bottom w:val="single" w:sz="4" w:space="0" w:color="auto"/>
            </w:tcBorders>
          </w:tcPr>
          <w:p w:rsidR="000C4605" w:rsidRPr="00A40D0A" w:rsidRDefault="000C4605" w:rsidP="000649F1">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single" w:sz="4" w:space="0" w:color="auto"/>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2</w:t>
            </w:r>
          </w:p>
        </w:tc>
        <w:tc>
          <w:tcPr>
            <w:tcW w:w="1322" w:type="dxa"/>
            <w:tcBorders>
              <w:top w:val="nil"/>
              <w:bottom w:val="single" w:sz="4" w:space="0" w:color="auto"/>
            </w:tcBorders>
          </w:tcPr>
          <w:p w:rsidR="000C4605" w:rsidRPr="00A40D0A" w:rsidRDefault="000C4605" w:rsidP="000649F1">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w:t>
            </w:r>
          </w:p>
        </w:tc>
      </w:tr>
      <w:tr w:rsidR="000C4605" w:rsidRPr="00A40D0A" w:rsidTr="00056A66">
        <w:tc>
          <w:tcPr>
            <w:tcW w:w="5556" w:type="dxa"/>
            <w:tcBorders>
              <w:top w:val="single" w:sz="4" w:space="0" w:color="auto"/>
              <w:bottom w:val="single" w:sz="4" w:space="0" w:color="auto"/>
            </w:tcBorders>
          </w:tcPr>
          <w:p w:rsidR="000C4605" w:rsidRPr="000649F1" w:rsidRDefault="000C4605" w:rsidP="00A40D0A">
            <w:pPr>
              <w:pStyle w:val="ConsPlusNormal"/>
              <w:ind w:firstLine="709"/>
              <w:rPr>
                <w:rFonts w:ascii="Times New Roman" w:hAnsi="Times New Roman" w:cs="Times New Roman"/>
                <w:b/>
                <w:sz w:val="24"/>
                <w:szCs w:val="24"/>
              </w:rPr>
            </w:pPr>
            <w:r w:rsidRPr="000649F1">
              <w:rPr>
                <w:rFonts w:ascii="Times New Roman" w:hAnsi="Times New Roman" w:cs="Times New Roman"/>
                <w:b/>
                <w:sz w:val="24"/>
                <w:szCs w:val="24"/>
              </w:rPr>
              <w:t>Итого</w:t>
            </w:r>
          </w:p>
        </w:tc>
        <w:tc>
          <w:tcPr>
            <w:tcW w:w="854" w:type="dxa"/>
            <w:tcBorders>
              <w:top w:val="single" w:sz="4" w:space="0" w:color="auto"/>
              <w:bottom w:val="single" w:sz="4" w:space="0" w:color="auto"/>
            </w:tcBorders>
          </w:tcPr>
          <w:p w:rsidR="000C4605" w:rsidRPr="000649F1" w:rsidRDefault="000C4605" w:rsidP="000649F1">
            <w:pPr>
              <w:pStyle w:val="ConsPlusNormal"/>
              <w:jc w:val="center"/>
              <w:rPr>
                <w:rFonts w:ascii="Times New Roman" w:hAnsi="Times New Roman" w:cs="Times New Roman"/>
                <w:b/>
                <w:sz w:val="24"/>
                <w:szCs w:val="24"/>
              </w:rPr>
            </w:pPr>
            <w:r w:rsidRPr="000649F1">
              <w:rPr>
                <w:rFonts w:ascii="Times New Roman" w:hAnsi="Times New Roman" w:cs="Times New Roman"/>
                <w:b/>
                <w:sz w:val="24"/>
                <w:szCs w:val="24"/>
              </w:rPr>
              <w:t>6</w:t>
            </w:r>
          </w:p>
        </w:tc>
        <w:tc>
          <w:tcPr>
            <w:tcW w:w="1322" w:type="dxa"/>
            <w:tcBorders>
              <w:top w:val="single" w:sz="4" w:space="0" w:color="auto"/>
              <w:bottom w:val="single" w:sz="4" w:space="0" w:color="auto"/>
            </w:tcBorders>
          </w:tcPr>
          <w:p w:rsidR="000C4605" w:rsidRPr="000649F1" w:rsidRDefault="000C4605" w:rsidP="000649F1">
            <w:pPr>
              <w:pStyle w:val="ConsPlusNormal"/>
              <w:ind w:firstLine="709"/>
              <w:jc w:val="center"/>
              <w:rPr>
                <w:rFonts w:ascii="Times New Roman" w:hAnsi="Times New Roman" w:cs="Times New Roman"/>
                <w:b/>
                <w:sz w:val="24"/>
                <w:szCs w:val="24"/>
              </w:rPr>
            </w:pPr>
            <w:r w:rsidRPr="000649F1">
              <w:rPr>
                <w:rFonts w:ascii="Times New Roman" w:hAnsi="Times New Roman" w:cs="Times New Roman"/>
                <w:b/>
                <w:sz w:val="24"/>
                <w:szCs w:val="24"/>
              </w:rPr>
              <w:t>6</w:t>
            </w:r>
          </w:p>
        </w:tc>
        <w:tc>
          <w:tcPr>
            <w:tcW w:w="1322" w:type="dxa"/>
            <w:tcBorders>
              <w:top w:val="single" w:sz="4" w:space="0" w:color="auto"/>
              <w:bottom w:val="single" w:sz="4" w:space="0" w:color="auto"/>
            </w:tcBorders>
          </w:tcPr>
          <w:p w:rsidR="000C4605" w:rsidRPr="000649F1" w:rsidRDefault="000C4605" w:rsidP="000649F1">
            <w:pPr>
              <w:pStyle w:val="ConsPlusNormal"/>
              <w:ind w:firstLine="709"/>
              <w:jc w:val="center"/>
              <w:rPr>
                <w:rFonts w:ascii="Times New Roman" w:hAnsi="Times New Roman" w:cs="Times New Roman"/>
                <w:b/>
                <w:sz w:val="24"/>
                <w:szCs w:val="24"/>
              </w:rPr>
            </w:pPr>
            <w:r w:rsidRPr="000649F1">
              <w:rPr>
                <w:rFonts w:ascii="Times New Roman" w:hAnsi="Times New Roman" w:cs="Times New Roman"/>
                <w:b/>
                <w:sz w:val="24"/>
                <w:szCs w:val="24"/>
              </w:rPr>
              <w:t>-</w:t>
            </w:r>
          </w:p>
        </w:tc>
      </w:tr>
    </w:tbl>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Нормативное правовое обеспечение пассажирских перевозок автомобильным транспортом: государственный надзор в области автомобильного транспорта и городского наземного электрического транспорта; правила по охране труда в процессе эксплуатации транспортного средства и обращении с эксплуатационными материалами; основы трудового законодательства Российской Федерации, нормативные правовые акты, регулирующие режим труда и отдыха водителей; виды перевозок пассажиров и багажа;</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 перевозки детей, следующих вместе с пассажиром; перевозка багажа, провоз ручной клади транспортным средством, предоставляемым для перевозки пассажиров по заказу; отказ от исполнения договора фрахтования транспортного средства для перевозки пассажиров и багажа по заказу или изменение такого договора;</w:t>
      </w:r>
      <w:proofErr w:type="gramEnd"/>
      <w:r w:rsidRPr="00A40D0A">
        <w:rPr>
          <w:rFonts w:ascii="Times New Roman" w:hAnsi="Times New Roman" w:cs="Times New Roman"/>
          <w:sz w:val="24"/>
          <w:szCs w:val="24"/>
        </w:rPr>
        <w:t xml:space="preserve"> </w:t>
      </w:r>
      <w:proofErr w:type="gramStart"/>
      <w:r w:rsidRPr="00A40D0A">
        <w:rPr>
          <w:rFonts w:ascii="Times New Roman" w:hAnsi="Times New Roman" w:cs="Times New Roman"/>
          <w:sz w:val="24"/>
          <w:szCs w:val="24"/>
        </w:rPr>
        <w:t>порядок предъявления претензий к перевозчикам, фрахтовщикам; договор перевозки пассажира; договор фрахтования; ответственность за нарушение обязательств по перевозке; ответственность перевозчика за задержку отправления пассажира; перевозка пассажиров и багажа легковым такси; прием и оформление заказа; порядок определения маршрута перевозки; порядок перевозки пассажиров легковыми такси; порядок перевозки багажа легковыми такси; плата за пользование легковым такси;</w:t>
      </w:r>
      <w:proofErr w:type="gramEnd"/>
      <w:r w:rsidRPr="00A40D0A">
        <w:rPr>
          <w:rFonts w:ascii="Times New Roman" w:hAnsi="Times New Roman" w:cs="Times New Roman"/>
          <w:sz w:val="24"/>
          <w:szCs w:val="24"/>
        </w:rPr>
        <w:t xml:space="preserve"> документы, подтверждающие оплату пользования легковым такси; предметы, запрещенные </w:t>
      </w:r>
      <w:r w:rsidRPr="00A40D0A">
        <w:rPr>
          <w:rFonts w:ascii="Times New Roman" w:hAnsi="Times New Roman" w:cs="Times New Roman"/>
          <w:sz w:val="24"/>
          <w:szCs w:val="24"/>
        </w:rPr>
        <w:lastRenderedPageBreak/>
        <w:t>к перевозке в легковых такси; оборудование легковых такси, порядок размещения информации.</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Технико-эксплуатационные показатели пассажирского автотранспорта: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w:t>
      </w:r>
      <w:proofErr w:type="gramEnd"/>
      <w:r w:rsidRPr="00A40D0A">
        <w:rPr>
          <w:rFonts w:ascii="Times New Roman" w:hAnsi="Times New Roman" w:cs="Times New Roman"/>
          <w:sz w:val="24"/>
          <w:szCs w:val="24"/>
        </w:rPr>
        <w:t xml:space="preserve"> коэффициент использования пробега; 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Диспетчерское руководство работой такси на линии: диспетчерская система руководства пассажирскими автомобильными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w:t>
      </w:r>
      <w:proofErr w:type="gramEnd"/>
      <w:r w:rsidRPr="00A40D0A">
        <w:rPr>
          <w:rFonts w:ascii="Times New Roman" w:hAnsi="Times New Roman" w:cs="Times New Roman"/>
          <w:sz w:val="24"/>
          <w:szCs w:val="24"/>
        </w:rPr>
        <w:t xml:space="preserve"> порядок приема подвижного состава на линии; порядок оказания технической помощи на линии; </w:t>
      </w:r>
      <w:proofErr w:type="gramStart"/>
      <w:r w:rsidRPr="00A40D0A">
        <w:rPr>
          <w:rFonts w:ascii="Times New Roman" w:hAnsi="Times New Roman" w:cs="Times New Roman"/>
          <w:sz w:val="24"/>
          <w:szCs w:val="24"/>
        </w:rPr>
        <w:t>контроль за</w:t>
      </w:r>
      <w:proofErr w:type="gramEnd"/>
      <w:r w:rsidRPr="00A40D0A">
        <w:rPr>
          <w:rFonts w:ascii="Times New Roman" w:hAnsi="Times New Roman" w:cs="Times New Roman"/>
          <w:sz w:val="24"/>
          <w:szCs w:val="24"/>
        </w:rPr>
        <w:t xml:space="preserve"> своевременным возвратом автомобилей в таксопарк.</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Работа такси на линии: организация таксомоторных перевозок пассажиров;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w:t>
      </w:r>
      <w:proofErr w:type="gramEnd"/>
      <w:r w:rsidRPr="00A40D0A">
        <w:rPr>
          <w:rFonts w:ascii="Times New Roman" w:hAnsi="Times New Roman" w:cs="Times New Roman"/>
          <w:sz w:val="24"/>
          <w:szCs w:val="24"/>
        </w:rPr>
        <w:t xml:space="preserve"> оформление и сдача путевых листов при возвращении с линии;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center"/>
        <w:outlineLvl w:val="1"/>
        <w:rPr>
          <w:rFonts w:ascii="Times New Roman" w:hAnsi="Times New Roman" w:cs="Times New Roman"/>
          <w:sz w:val="24"/>
          <w:szCs w:val="24"/>
        </w:rPr>
      </w:pPr>
      <w:r w:rsidRPr="00A40D0A">
        <w:rPr>
          <w:rFonts w:ascii="Times New Roman" w:hAnsi="Times New Roman" w:cs="Times New Roman"/>
          <w:sz w:val="24"/>
          <w:szCs w:val="24"/>
        </w:rPr>
        <w:t xml:space="preserve">IV. </w:t>
      </w:r>
      <w:r w:rsidR="00616868" w:rsidRPr="00A40D0A">
        <w:rPr>
          <w:rFonts w:ascii="Times New Roman" w:hAnsi="Times New Roman" w:cs="Times New Roman"/>
          <w:sz w:val="24"/>
          <w:szCs w:val="24"/>
        </w:rPr>
        <w:t>ПЛАНИРУЕМЫЕ РЕЗУЛЬТАТЫ ОСВОЕНИЯ ПРОГРАММЫ</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В результате освоения образовательной </w:t>
      </w:r>
      <w:proofErr w:type="gramStart"/>
      <w:r w:rsidRPr="00A40D0A">
        <w:rPr>
          <w:rFonts w:ascii="Times New Roman" w:hAnsi="Times New Roman" w:cs="Times New Roman"/>
          <w:sz w:val="24"/>
          <w:szCs w:val="24"/>
        </w:rPr>
        <w:t>программы</w:t>
      </w:r>
      <w:proofErr w:type="gramEnd"/>
      <w:r w:rsidRPr="00A40D0A">
        <w:rPr>
          <w:rFonts w:ascii="Times New Roman" w:hAnsi="Times New Roman" w:cs="Times New Roman"/>
          <w:sz w:val="24"/>
          <w:szCs w:val="24"/>
        </w:rPr>
        <w:t xml:space="preserve"> обучающиеся должны знать:</w:t>
      </w:r>
    </w:p>
    <w:p w:rsidR="000C4605" w:rsidRPr="00A40D0A" w:rsidRDefault="000C4605" w:rsidP="00A40D0A">
      <w:pPr>
        <w:pStyle w:val="ConsPlusNormal"/>
        <w:ind w:firstLine="709"/>
        <w:jc w:val="both"/>
        <w:rPr>
          <w:rFonts w:ascii="Times New Roman" w:hAnsi="Times New Roman" w:cs="Times New Roman"/>
          <w:sz w:val="24"/>
          <w:szCs w:val="24"/>
        </w:rPr>
      </w:pPr>
      <w:hyperlink r:id="rId21"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Правила</w:t>
        </w:r>
      </w:hyperlink>
      <w:r w:rsidRPr="00A40D0A">
        <w:rPr>
          <w:rFonts w:ascii="Times New Roman" w:hAnsi="Times New Roman" w:cs="Times New Roman"/>
          <w:sz w:val="24"/>
          <w:szCs w:val="24"/>
        </w:rPr>
        <w:t xml:space="preserve">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основы законодательства Российской Федерации в сфере дорожного движения и перевозок пассажиров и багажа;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нормативные правовые акты в области обеспечения безопасности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правила обязательного страхования гражданской ответственности владельцев транспортных средств;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основы безопасного управления транспортными средствами;</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цели и задачи управления системами "водитель - автомобиль - дорога" и "водитель - автомобиль";</w:t>
      </w:r>
      <w:proofErr w:type="gramEnd"/>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режимы движения с учетом дорожных условий, в том числе, особенностей дорожного покрытия;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влияние конструктивных характеристик автомобиля на работоспособность и психофизиологическое состояние водителей;</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особенности наблюдения за дорожной обстановкой;</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способы контроля безопасной дистанции и бокового интервала;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последовательность действий при вызове аварийных и спасательных служб;</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основы обеспечения безопасности наиболее уязвимых участников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пешеходов, велосипедистов;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основы обеспечения детской пассажирской безопасности;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последствия, связанные с нарушением </w:t>
      </w:r>
      <w:hyperlink r:id="rId22"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Правил</w:t>
        </w:r>
      </w:hyperlink>
      <w:r w:rsidRPr="00A40D0A">
        <w:rPr>
          <w:rFonts w:ascii="Times New Roman" w:hAnsi="Times New Roman" w:cs="Times New Roman"/>
          <w:sz w:val="24"/>
          <w:szCs w:val="24"/>
        </w:rPr>
        <w:t xml:space="preserve"> дорожного движения водителями транспортных средств;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назначение, устройство, взаимодействие и принцип работы основных механизмов, приборов и деталей транспортного средства;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признаки неисправностей, возникающих в пути;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меры ответственности за нарушение </w:t>
      </w:r>
      <w:hyperlink r:id="rId23"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Правил</w:t>
        </w:r>
      </w:hyperlink>
      <w:r w:rsidRPr="00A40D0A">
        <w:rPr>
          <w:rFonts w:ascii="Times New Roman" w:hAnsi="Times New Roman" w:cs="Times New Roman"/>
          <w:sz w:val="24"/>
          <w:szCs w:val="24"/>
        </w:rPr>
        <w:t xml:space="preserve">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lastRenderedPageBreak/>
        <w:t xml:space="preserve">влияние </w:t>
      </w:r>
      <w:proofErr w:type="spellStart"/>
      <w:r w:rsidRPr="00A40D0A">
        <w:rPr>
          <w:rFonts w:ascii="Times New Roman" w:hAnsi="Times New Roman" w:cs="Times New Roman"/>
          <w:sz w:val="24"/>
          <w:szCs w:val="24"/>
        </w:rPr>
        <w:t>погодно</w:t>
      </w:r>
      <w:proofErr w:type="spellEnd"/>
      <w:r w:rsidRPr="00A40D0A">
        <w:rPr>
          <w:rFonts w:ascii="Times New Roman" w:hAnsi="Times New Roman" w:cs="Times New Roman"/>
          <w:sz w:val="24"/>
          <w:szCs w:val="24"/>
        </w:rPr>
        <w:t>-климатических и дорожных условий на безопасность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правила по охране труда в процессе эксплуатации транспортного средства и обращении с эксплуатационными материалами;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основы трудового законодательства Российской Федерации, нормативные правовые акты, регулирующие режим труда и отдыха водителей;</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установленные заводом-изготовителем периодичности технического обслуживания и ремонта;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инструкции по использованию в работе установленного на транспортном средстве оборудования и приборов;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перечень документов, которые должен иметь при себе водитель для эксплуатации транспортного средства, а также при перевозке пассажиров и грузов;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способы оказания помощи при посадке в транспортное средство и высадке из него, в том числе с использованием специальных подъемных устрой</w:t>
      </w:r>
      <w:proofErr w:type="gramStart"/>
      <w:r w:rsidRPr="00A40D0A">
        <w:rPr>
          <w:rFonts w:ascii="Times New Roman" w:hAnsi="Times New Roman" w:cs="Times New Roman"/>
          <w:sz w:val="24"/>
          <w:szCs w:val="24"/>
        </w:rPr>
        <w:t>ств дл</w:t>
      </w:r>
      <w:proofErr w:type="gramEnd"/>
      <w:r w:rsidRPr="00A40D0A">
        <w:rPr>
          <w:rFonts w:ascii="Times New Roman" w:hAnsi="Times New Roman" w:cs="Times New Roman"/>
          <w:sz w:val="24"/>
          <w:szCs w:val="24"/>
        </w:rPr>
        <w:t>я пассажиров из числа инвалидов, не способных передвигаться самостоятельно;</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основы погрузки, разгрузки, размещения и крепления грузовых мест, багажа в кузове автомобиля, опасность и последствия перемещения груза;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правовые аспекты (права, обязанности и ответственность) оказания первой помощи;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правила оказания первой помощи;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состав аптечки для оказания первой помощи пострадавшим в дорожно-транспортных происшествиях (автомобильной) и правила использования ее компонентов.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В результате освоения образовательной </w:t>
      </w:r>
      <w:proofErr w:type="gramStart"/>
      <w:r w:rsidRPr="00A40D0A">
        <w:rPr>
          <w:rFonts w:ascii="Times New Roman" w:hAnsi="Times New Roman" w:cs="Times New Roman"/>
          <w:sz w:val="24"/>
          <w:szCs w:val="24"/>
        </w:rPr>
        <w:t>программы</w:t>
      </w:r>
      <w:proofErr w:type="gramEnd"/>
      <w:r w:rsidRPr="00A40D0A">
        <w:rPr>
          <w:rFonts w:ascii="Times New Roman" w:hAnsi="Times New Roman" w:cs="Times New Roman"/>
          <w:sz w:val="24"/>
          <w:szCs w:val="24"/>
        </w:rPr>
        <w:t xml:space="preserve"> обучающиеся должны уметь:</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безопасно и эффективно управлять транспортным средством в различных условиях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соблюдать </w:t>
      </w:r>
      <w:hyperlink r:id="rId24"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Правила</w:t>
        </w:r>
      </w:hyperlink>
      <w:r w:rsidRPr="00A40D0A">
        <w:rPr>
          <w:rFonts w:ascii="Times New Roman" w:hAnsi="Times New Roman" w:cs="Times New Roman"/>
          <w:sz w:val="24"/>
          <w:szCs w:val="24"/>
        </w:rPr>
        <w:t xml:space="preserve">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управлять своим эмоциональным состоянием;</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конструктивно разрешать противоречия и конфликты, возникающие в дорожном движении;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выполнять ежедневное техническое обслуживание транспортного средства;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проверять техническое состояние транспортного средства;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устранять мелкие неисправности в процессе эксплуатации транспортного средства, не требующие разборки узлов и агрегатов;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оказывать помощь в посадке в транспортное средство и высадке из него, в том числе с использованием специальных подъемных устрой</w:t>
      </w:r>
      <w:proofErr w:type="gramStart"/>
      <w:r w:rsidRPr="00A40D0A">
        <w:rPr>
          <w:rFonts w:ascii="Times New Roman" w:hAnsi="Times New Roman" w:cs="Times New Roman"/>
          <w:sz w:val="24"/>
          <w:szCs w:val="24"/>
        </w:rPr>
        <w:t>ств дл</w:t>
      </w:r>
      <w:proofErr w:type="gramEnd"/>
      <w:r w:rsidRPr="00A40D0A">
        <w:rPr>
          <w:rFonts w:ascii="Times New Roman" w:hAnsi="Times New Roman" w:cs="Times New Roman"/>
          <w:sz w:val="24"/>
          <w:szCs w:val="24"/>
        </w:rPr>
        <w:t>я пассажиров из числа инвалидов, не способных передвигаться самостоятельно;</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выбирать безопасные скорость, дистанцию и интервал в различных условиях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использовать зеркала заднего вида при движении и маневрировании;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прогнозировать возникновение опасных дорожно-транспортных ситуаций в процессе управления и совершать действия по их предотвращению;</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своевременно принимать правильные решения и уверенно действовать в сложных и опасных дорожных ситуациях;</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использовать средства тушения пожара;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использовать установленное на транспортном средстве оборудование и приборы;</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заполнять документацию, связанную со спецификой эксплуатации транспортного средства;</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выполнять мероприятия по оказанию первой помощи пострадавшим в дорожно-транспортном происшествии;</w:t>
      </w:r>
    </w:p>
    <w:p w:rsidR="00C0270E" w:rsidRDefault="000C4605" w:rsidP="00A40D0A">
      <w:pPr>
        <w:pStyle w:val="ConsPlusNormal"/>
        <w:ind w:firstLine="709"/>
        <w:jc w:val="both"/>
        <w:rPr>
          <w:rFonts w:ascii="Times New Roman" w:hAnsi="Times New Roman" w:cs="Times New Roman"/>
          <w:sz w:val="24"/>
          <w:szCs w:val="24"/>
        </w:rPr>
        <w:sectPr w:rsidR="00C0270E" w:rsidSect="00056A66">
          <w:pgSz w:w="11906" w:h="16838"/>
          <w:pgMar w:top="567" w:right="567" w:bottom="567" w:left="1134" w:header="708" w:footer="708" w:gutter="0"/>
          <w:cols w:space="708"/>
          <w:docGrid w:linePitch="360"/>
        </w:sectPr>
      </w:pPr>
      <w:r w:rsidRPr="00A40D0A">
        <w:rPr>
          <w:rFonts w:ascii="Times New Roman" w:hAnsi="Times New Roman" w:cs="Times New Roman"/>
          <w:sz w:val="24"/>
          <w:szCs w:val="24"/>
        </w:rPr>
        <w:t>совершенствовать свои навыки управления транспортным средством.</w:t>
      </w:r>
    </w:p>
    <w:p w:rsidR="000C4605" w:rsidRPr="00A40D0A" w:rsidRDefault="000C4605" w:rsidP="00A40D0A">
      <w:pPr>
        <w:pStyle w:val="ConsPlusTitle"/>
        <w:ind w:firstLine="709"/>
        <w:jc w:val="center"/>
        <w:outlineLvl w:val="1"/>
        <w:rPr>
          <w:rFonts w:ascii="Times New Roman" w:hAnsi="Times New Roman" w:cs="Times New Roman"/>
          <w:sz w:val="24"/>
          <w:szCs w:val="24"/>
        </w:rPr>
      </w:pPr>
      <w:r w:rsidRPr="00A40D0A">
        <w:rPr>
          <w:rFonts w:ascii="Times New Roman" w:hAnsi="Times New Roman" w:cs="Times New Roman"/>
          <w:sz w:val="24"/>
          <w:szCs w:val="24"/>
        </w:rPr>
        <w:lastRenderedPageBreak/>
        <w:t xml:space="preserve">V. </w:t>
      </w:r>
      <w:r w:rsidR="00616868" w:rsidRPr="00A40D0A">
        <w:rPr>
          <w:rFonts w:ascii="Times New Roman" w:hAnsi="Times New Roman" w:cs="Times New Roman"/>
          <w:sz w:val="24"/>
          <w:szCs w:val="24"/>
        </w:rPr>
        <w:t>УСЛОВИЯ РЕАЛИЗАЦИИ ПРОГРАММЫ</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5.1. Организационно-педагогические условия должны обеспечивать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Для определения соответствия применяемых форм, средств, методов обучения и воспитания возрастным, психофизическим особенностям и способностям обучающихся организация, осуществляющая образовательную деятельность, проводит тестирование обучающихся с помощью соответствующих специалистов или с использованием аппаратно-программного комплекса тестирования и развития психофизиологических качеств водителя (далее - АПК).</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Необходимость применения АПК определяется организацией, осуществляющей образовательную деятельность, самостоятельно.</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Обучение проводится с использованием учебно-материальной базы, соответствующей требованиям, установленным </w:t>
      </w:r>
      <w:hyperlink r:id="rId25" w:tooltip="Федеральный закон от 10.12.1995 N 196-ФЗ (ред. от 29.11.2021) &quot;О безопасности дорожного движения&quot; {КонсультантПлюс}">
        <w:r w:rsidRPr="00A40D0A">
          <w:rPr>
            <w:rFonts w:ascii="Times New Roman" w:hAnsi="Times New Roman" w:cs="Times New Roman"/>
            <w:color w:val="0000FF"/>
            <w:sz w:val="24"/>
            <w:szCs w:val="24"/>
          </w:rPr>
          <w:t>пунктом 1 статьи 16</w:t>
        </w:r>
      </w:hyperlink>
      <w:r w:rsidRPr="00A40D0A">
        <w:rPr>
          <w:rFonts w:ascii="Times New Roman" w:hAnsi="Times New Roman" w:cs="Times New Roman"/>
          <w:sz w:val="24"/>
          <w:szCs w:val="24"/>
        </w:rPr>
        <w:t xml:space="preserve"> и </w:t>
      </w:r>
      <w:hyperlink r:id="rId26" w:tooltip="Федеральный закон от 10.12.1995 N 196-ФЗ (ред. от 29.11.2021) &quot;О безопасности дорожного движения&quot; {КонсультантПлюс}">
        <w:r w:rsidRPr="00A40D0A">
          <w:rPr>
            <w:rFonts w:ascii="Times New Roman" w:hAnsi="Times New Roman" w:cs="Times New Roman"/>
            <w:color w:val="0000FF"/>
            <w:sz w:val="24"/>
            <w:szCs w:val="24"/>
          </w:rPr>
          <w:t>пунктом 1 статьи 20</w:t>
        </w:r>
      </w:hyperlink>
      <w:r w:rsidRPr="00A40D0A">
        <w:rPr>
          <w:rFonts w:ascii="Times New Roman" w:hAnsi="Times New Roman" w:cs="Times New Roman"/>
          <w:sz w:val="24"/>
          <w:szCs w:val="24"/>
        </w:rPr>
        <w:t xml:space="preserve"> Федерального закона N 196-ФЗ  и </w:t>
      </w:r>
      <w:hyperlink r:id="rId27" w:tooltip="Указ Президента РФ от 15.06.1998 N 711 (ред. от 19.02.2021) &quot;О дополнительных мерах по обеспечению безопасности дорожного движения&quot; (вместе с &quot;Положением о Государственной инспекции безопасности дорожного движения Министерства внутренних дел Российской Федерац">
        <w:r w:rsidRPr="00A40D0A">
          <w:rPr>
            <w:rFonts w:ascii="Times New Roman" w:hAnsi="Times New Roman" w:cs="Times New Roman"/>
            <w:color w:val="0000FF"/>
            <w:sz w:val="24"/>
            <w:szCs w:val="24"/>
          </w:rPr>
          <w:t>подпунктом "б" пункта 11</w:t>
        </w:r>
      </w:hyperlink>
      <w:r w:rsidRPr="00A40D0A">
        <w:rPr>
          <w:rFonts w:ascii="Times New Roman" w:hAnsi="Times New Roman" w:cs="Times New Roman"/>
          <w:sz w:val="24"/>
          <w:szCs w:val="24"/>
        </w:rPr>
        <w:t xml:space="preserve"> Положения о Государственной инспекции безопасности дорожного движения Министерства внутренних дел Российской Федерации, утвержденного Указом Президента Российской Федерации от 15 июня 1998 г. N 711 "О дополнительных мерах по обеспечению безопасности дорожного движения".</w:t>
      </w:r>
      <w:proofErr w:type="gramEnd"/>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Теоретическое обучение проводится в оборудованных учебных кабинетах.</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Наполняемость учебной группы не должна превышать 30 человек.</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Продолжительность учебного часа теоретических и практических занятий должна составлять 1 академический час (45 минут). Продолжительность учебного часа практического обучения вождению должна составлять 1 астрономический час (60 минут).</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Расчетная формула для определения общего числа учебных кабинетов для теоретического обучения:</w:t>
      </w:r>
    </w:p>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noProof/>
          <w:position w:val="-23"/>
          <w:sz w:val="24"/>
          <w:szCs w:val="24"/>
        </w:rPr>
        <w:drawing>
          <wp:inline distT="0" distB="0" distL="0" distR="0" wp14:anchorId="26B4CBDE" wp14:editId="00FDCE5B">
            <wp:extent cx="1295400" cy="41910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95400" cy="419100"/>
                    </a:xfrm>
                    <a:prstGeom prst="rect">
                      <a:avLst/>
                    </a:prstGeom>
                    <a:noFill/>
                    <a:ln>
                      <a:noFill/>
                    </a:ln>
                  </pic:spPr>
                </pic:pic>
              </a:graphicData>
            </a:graphic>
          </wp:inline>
        </w:drawing>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где:</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П</w:t>
      </w:r>
      <w:proofErr w:type="gramEnd"/>
      <w:r w:rsidRPr="00A40D0A">
        <w:rPr>
          <w:rFonts w:ascii="Times New Roman" w:hAnsi="Times New Roman" w:cs="Times New Roman"/>
          <w:sz w:val="24"/>
          <w:szCs w:val="24"/>
        </w:rPr>
        <w:t xml:space="preserve"> - число необходимых помещений;</w:t>
      </w:r>
    </w:p>
    <w:p w:rsidR="000C4605" w:rsidRPr="00A40D0A" w:rsidRDefault="000C4605" w:rsidP="00A40D0A">
      <w:pPr>
        <w:pStyle w:val="ConsPlusNormal"/>
        <w:ind w:firstLine="709"/>
        <w:jc w:val="both"/>
        <w:rPr>
          <w:rFonts w:ascii="Times New Roman" w:hAnsi="Times New Roman" w:cs="Times New Roman"/>
          <w:sz w:val="24"/>
          <w:szCs w:val="24"/>
        </w:rPr>
      </w:pPr>
      <w:proofErr w:type="spellStart"/>
      <w:r w:rsidRPr="00A40D0A">
        <w:rPr>
          <w:rFonts w:ascii="Times New Roman" w:hAnsi="Times New Roman" w:cs="Times New Roman"/>
          <w:sz w:val="24"/>
          <w:szCs w:val="24"/>
        </w:rPr>
        <w:t>Р</w:t>
      </w:r>
      <w:r w:rsidRPr="00A40D0A">
        <w:rPr>
          <w:rFonts w:ascii="Times New Roman" w:hAnsi="Times New Roman" w:cs="Times New Roman"/>
          <w:sz w:val="24"/>
          <w:szCs w:val="24"/>
          <w:vertAlign w:val="subscript"/>
        </w:rPr>
        <w:t>гр</w:t>
      </w:r>
      <w:proofErr w:type="spellEnd"/>
      <w:r w:rsidRPr="00A40D0A">
        <w:rPr>
          <w:rFonts w:ascii="Times New Roman" w:hAnsi="Times New Roman" w:cs="Times New Roman"/>
          <w:sz w:val="24"/>
          <w:szCs w:val="24"/>
        </w:rPr>
        <w:t xml:space="preserve"> - расчетное учебное время полного курса теоретического обучения на одну группу в часах;</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n - общее число групп;</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0,75 - постоянный коэффициент (загрузка учебного кабинета принимается </w:t>
      </w:r>
      <w:proofErr w:type="gramStart"/>
      <w:r w:rsidRPr="00A40D0A">
        <w:rPr>
          <w:rFonts w:ascii="Times New Roman" w:hAnsi="Times New Roman" w:cs="Times New Roman"/>
          <w:sz w:val="24"/>
          <w:szCs w:val="24"/>
        </w:rPr>
        <w:t>равной</w:t>
      </w:r>
      <w:proofErr w:type="gramEnd"/>
      <w:r w:rsidRPr="00A40D0A">
        <w:rPr>
          <w:rFonts w:ascii="Times New Roman" w:hAnsi="Times New Roman" w:cs="Times New Roman"/>
          <w:sz w:val="24"/>
          <w:szCs w:val="24"/>
        </w:rPr>
        <w:t xml:space="preserve"> 75%);</w:t>
      </w:r>
    </w:p>
    <w:p w:rsidR="000C4605" w:rsidRPr="00A40D0A" w:rsidRDefault="000C4605" w:rsidP="00A40D0A">
      <w:pPr>
        <w:pStyle w:val="ConsPlusNormal"/>
        <w:ind w:firstLine="709"/>
        <w:jc w:val="both"/>
        <w:rPr>
          <w:rFonts w:ascii="Times New Roman" w:hAnsi="Times New Roman" w:cs="Times New Roman"/>
          <w:sz w:val="24"/>
          <w:szCs w:val="24"/>
        </w:rPr>
      </w:pPr>
      <w:proofErr w:type="spellStart"/>
      <w:r w:rsidRPr="00A40D0A">
        <w:rPr>
          <w:rFonts w:ascii="Times New Roman" w:hAnsi="Times New Roman" w:cs="Times New Roman"/>
          <w:sz w:val="24"/>
          <w:szCs w:val="24"/>
        </w:rPr>
        <w:t>Ф</w:t>
      </w:r>
      <w:r w:rsidRPr="00A40D0A">
        <w:rPr>
          <w:rFonts w:ascii="Times New Roman" w:hAnsi="Times New Roman" w:cs="Times New Roman"/>
          <w:sz w:val="24"/>
          <w:szCs w:val="24"/>
          <w:vertAlign w:val="subscript"/>
        </w:rPr>
        <w:t>пом</w:t>
      </w:r>
      <w:proofErr w:type="spellEnd"/>
      <w:r w:rsidRPr="00A40D0A">
        <w:rPr>
          <w:rFonts w:ascii="Times New Roman" w:hAnsi="Times New Roman" w:cs="Times New Roman"/>
          <w:sz w:val="24"/>
          <w:szCs w:val="24"/>
        </w:rPr>
        <w:t xml:space="preserve"> - фонд времени использования помещения в часах.</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Обучение вождению состоит из первоначального обучения вождению и обучения практическому вождению на учебных маршрутах в условиях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Первоначальное обучение вождению транспортных средств должно проводиться на закрытых площадках или автодромах.</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w:t>
      </w:r>
      <w:hyperlink r:id="rId29"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Правил</w:t>
        </w:r>
      </w:hyperlink>
      <w:r w:rsidRPr="00A40D0A">
        <w:rPr>
          <w:rFonts w:ascii="Times New Roman" w:hAnsi="Times New Roman" w:cs="Times New Roman"/>
          <w:sz w:val="24"/>
          <w:szCs w:val="24"/>
        </w:rPr>
        <w:t xml:space="preserve">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Обучение практическому вождению в условиях дорожного движения проводится на учебных маршрутах, утверждаемых организацией, осуществляющей образовательную деятельность.</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На занятии по вождению мастер производственного обучения должен иметь при себе документ на право обучения вождению транспортного средства данной категории, а также </w:t>
      </w:r>
      <w:r w:rsidRPr="00A40D0A">
        <w:rPr>
          <w:rFonts w:ascii="Times New Roman" w:hAnsi="Times New Roman" w:cs="Times New Roman"/>
          <w:sz w:val="24"/>
          <w:szCs w:val="24"/>
        </w:rPr>
        <w:lastRenderedPageBreak/>
        <w:t xml:space="preserve">удостоверение на право управления транспортным средством соответствующей категории или подкатегории согласно особым условиям допуска к работе, указанным в </w:t>
      </w:r>
      <w:hyperlink r:id="rId30"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sidRPr="00A40D0A">
          <w:rPr>
            <w:rFonts w:ascii="Times New Roman" w:hAnsi="Times New Roman" w:cs="Times New Roman"/>
            <w:color w:val="0000FF"/>
            <w:sz w:val="24"/>
            <w:szCs w:val="24"/>
          </w:rPr>
          <w:t>пункте 3.1</w:t>
        </w:r>
      </w:hyperlink>
      <w:r w:rsidRPr="00A40D0A">
        <w:rPr>
          <w:rFonts w:ascii="Times New Roman" w:hAnsi="Times New Roman" w:cs="Times New Roman"/>
          <w:sz w:val="24"/>
          <w:szCs w:val="24"/>
        </w:rPr>
        <w:t xml:space="preserve"> профессионального стандарта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w:t>
      </w:r>
      <w:proofErr w:type="gramEnd"/>
      <w:r w:rsidRPr="00A40D0A">
        <w:rPr>
          <w:rFonts w:ascii="Times New Roman" w:hAnsi="Times New Roman" w:cs="Times New Roman"/>
          <w:sz w:val="24"/>
          <w:szCs w:val="24"/>
        </w:rPr>
        <w:t xml:space="preserve">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2877" w:tooltip="5.4. Материально-технические условия реализации образовательной программы. АПК должен обеспечивать оценку и возможность повышения уровня психофизиологических качеств водителя, необходимых для безопасного управления транспортным средством (профессионально важны">
        <w:r w:rsidRPr="00A40D0A">
          <w:rPr>
            <w:rFonts w:ascii="Times New Roman" w:hAnsi="Times New Roman" w:cs="Times New Roman"/>
            <w:color w:val="0000FF"/>
            <w:sz w:val="24"/>
            <w:szCs w:val="24"/>
          </w:rPr>
          <w:t>пунктом 5.4</w:t>
        </w:r>
      </w:hyperlink>
      <w:r w:rsidRPr="00A40D0A">
        <w:rPr>
          <w:rFonts w:ascii="Times New Roman" w:hAnsi="Times New Roman" w:cs="Times New Roman"/>
          <w:sz w:val="24"/>
          <w:szCs w:val="24"/>
        </w:rPr>
        <w:t xml:space="preserve"> Примерной программы.</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5.2. Педагогические работники, реализующие образовательную программу, в том числе преподаватели по программам профессионального обучения, мастера производственного обучения, должны удовлетворять квалификационным требованиям, указанным в квалификационных справочниках по соответствующим должностям и (или) профессиональных стандартах.</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Преподаватели по программам профессионального обучения должны удовлетворять требованиям </w:t>
      </w:r>
      <w:hyperlink r:id="rId31"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sidRPr="00A40D0A">
          <w:rPr>
            <w:rFonts w:ascii="Times New Roman" w:hAnsi="Times New Roman" w:cs="Times New Roman"/>
            <w:color w:val="0000FF"/>
            <w:sz w:val="24"/>
            <w:szCs w:val="24"/>
          </w:rPr>
          <w:t>приказа</w:t>
        </w:r>
      </w:hyperlink>
      <w:r w:rsidRPr="00A40D0A">
        <w:rPr>
          <w:rFonts w:ascii="Times New Roman" w:hAnsi="Times New Roman" w:cs="Times New Roman"/>
          <w:sz w:val="24"/>
          <w:szCs w:val="24"/>
        </w:rPr>
        <w:t xml:space="preserve"> Министерства здравоохранения и социального развития Российской Федерации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w:t>
      </w:r>
      <w:proofErr w:type="gramEnd"/>
      <w:r w:rsidRPr="00A40D0A">
        <w:rPr>
          <w:rFonts w:ascii="Times New Roman" w:hAnsi="Times New Roman" w:cs="Times New Roman"/>
          <w:sz w:val="24"/>
          <w:szCs w:val="24"/>
        </w:rPr>
        <w:t xml:space="preserve"> Российской Федерации 1 июля 2011 г., регистрационный N 21240).</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Мастер производственного обучения должен удовлетворять требованиям профессионального </w:t>
      </w:r>
      <w:hyperlink r:id="rId32"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sidRPr="00A40D0A">
          <w:rPr>
            <w:rFonts w:ascii="Times New Roman" w:hAnsi="Times New Roman" w:cs="Times New Roman"/>
            <w:color w:val="0000FF"/>
            <w:sz w:val="24"/>
            <w:szCs w:val="24"/>
          </w:rPr>
          <w:t>стандарта</w:t>
        </w:r>
      </w:hyperlink>
      <w:r w:rsidRPr="00A40D0A">
        <w:rPr>
          <w:rFonts w:ascii="Times New Roman" w:hAnsi="Times New Roman" w:cs="Times New Roman"/>
          <w:sz w:val="24"/>
          <w:szCs w:val="24"/>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w:t>
      </w:r>
      <w:r w:rsidR="00373854">
        <w:rPr>
          <w:rFonts w:ascii="Times New Roman" w:hAnsi="Times New Roman" w:cs="Times New Roman"/>
          <w:sz w:val="24"/>
          <w:szCs w:val="24"/>
        </w:rPr>
        <w:t>и от 28 сентября 2018 г. N 603н.</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5.3. Информационно-методические условия реализации образовательной программы включают:</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учебный план;</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календарный учебный график;</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рабочие программы учебных предметов;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методические материалы и разработки;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расписание занятий.</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5.4. Материально-технические условия реализации образовательной программы.</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АПК должен обеспечивать оценку и возможность повышения уровня психофизиологических качеств водителя, необходимых для безопасного управления транспортным средством (профессионально важных качеств), а также формировать навыки </w:t>
      </w:r>
      <w:proofErr w:type="spellStart"/>
      <w:r w:rsidRPr="00A40D0A">
        <w:rPr>
          <w:rFonts w:ascii="Times New Roman" w:hAnsi="Times New Roman" w:cs="Times New Roman"/>
          <w:sz w:val="24"/>
          <w:szCs w:val="24"/>
        </w:rPr>
        <w:t>саморегуляции</w:t>
      </w:r>
      <w:proofErr w:type="spellEnd"/>
      <w:r w:rsidRPr="00A40D0A">
        <w:rPr>
          <w:rFonts w:ascii="Times New Roman" w:hAnsi="Times New Roman" w:cs="Times New Roman"/>
          <w:sz w:val="24"/>
          <w:szCs w:val="24"/>
        </w:rPr>
        <w:t xml:space="preserve"> его психоэмоционального состояния в процессе управления транспортным средством. Оценка уровня развития профессионально важных каче</w:t>
      </w:r>
      <w:proofErr w:type="gramStart"/>
      <w:r w:rsidRPr="00A40D0A">
        <w:rPr>
          <w:rFonts w:ascii="Times New Roman" w:hAnsi="Times New Roman" w:cs="Times New Roman"/>
          <w:sz w:val="24"/>
          <w:szCs w:val="24"/>
        </w:rPr>
        <w:t>ств пр</w:t>
      </w:r>
      <w:proofErr w:type="gramEnd"/>
      <w:r w:rsidRPr="00A40D0A">
        <w:rPr>
          <w:rFonts w:ascii="Times New Roman" w:hAnsi="Times New Roman" w:cs="Times New Roman"/>
          <w:sz w:val="24"/>
          <w:szCs w:val="24"/>
        </w:rPr>
        <w:t>оизводится при помощи компьютерных психодиагностических методик, реализованных на базе АПК с целью повышения достоверности и снижения субъективности в процессе тестирования.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АПК должны обеспечивать тестирование следующих профессионально важных качеств водителя: психофизиологических (оценка готовности к психофизиологическому тестированию, восприятие пространственных отношений и времени, глазомер, устойчивость, переключаемость и распределение внимания, память, психомоторику, эмоциональную устойчивость, динамику работоспособности, скорость формирования психомоторных навыков, оценка моторной согласованности действий рук); свойств и качеств личности водителя, которые позволят ему безопасно управлять транспортным средством (нервно-психическая устойчивость, свойства темперамента, склонность к риску, конфликтность, </w:t>
      </w:r>
      <w:proofErr w:type="spellStart"/>
      <w:r w:rsidRPr="00A40D0A">
        <w:rPr>
          <w:rFonts w:ascii="Times New Roman" w:hAnsi="Times New Roman" w:cs="Times New Roman"/>
          <w:sz w:val="24"/>
          <w:szCs w:val="24"/>
        </w:rPr>
        <w:t>монотоноустойчивость</w:t>
      </w:r>
      <w:proofErr w:type="spellEnd"/>
      <w:r w:rsidRPr="00A40D0A">
        <w:rPr>
          <w:rFonts w:ascii="Times New Roman" w:hAnsi="Times New Roman" w:cs="Times New Roman"/>
          <w:sz w:val="24"/>
          <w:szCs w:val="24"/>
        </w:rPr>
        <w:t>).</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АПК для формирования у водителей навыков </w:t>
      </w:r>
      <w:proofErr w:type="spellStart"/>
      <w:r w:rsidRPr="00A40D0A">
        <w:rPr>
          <w:rFonts w:ascii="Times New Roman" w:hAnsi="Times New Roman" w:cs="Times New Roman"/>
          <w:sz w:val="24"/>
          <w:szCs w:val="24"/>
        </w:rPr>
        <w:t>саморегуляции</w:t>
      </w:r>
      <w:proofErr w:type="spellEnd"/>
      <w:r w:rsidRPr="00A40D0A">
        <w:rPr>
          <w:rFonts w:ascii="Times New Roman" w:hAnsi="Times New Roman" w:cs="Times New Roman"/>
          <w:sz w:val="24"/>
          <w:szCs w:val="24"/>
        </w:rPr>
        <w:t xml:space="preserve"> психоэмоционального состояния должны предоставлять возможности для обучения </w:t>
      </w:r>
      <w:proofErr w:type="spellStart"/>
      <w:r w:rsidRPr="00A40D0A">
        <w:rPr>
          <w:rFonts w:ascii="Times New Roman" w:hAnsi="Times New Roman" w:cs="Times New Roman"/>
          <w:sz w:val="24"/>
          <w:szCs w:val="24"/>
        </w:rPr>
        <w:t>саморегуляции</w:t>
      </w:r>
      <w:proofErr w:type="spellEnd"/>
      <w:r w:rsidRPr="00A40D0A">
        <w:rPr>
          <w:rFonts w:ascii="Times New Roman" w:hAnsi="Times New Roman" w:cs="Times New Roman"/>
          <w:sz w:val="24"/>
          <w:szCs w:val="24"/>
        </w:rPr>
        <w:t xml:space="preserve"> при наиболее часто встречающихся состояниях: эмоциональной напряженности, </w:t>
      </w:r>
      <w:proofErr w:type="spellStart"/>
      <w:r w:rsidRPr="00A40D0A">
        <w:rPr>
          <w:rFonts w:ascii="Times New Roman" w:hAnsi="Times New Roman" w:cs="Times New Roman"/>
          <w:sz w:val="24"/>
          <w:szCs w:val="24"/>
        </w:rPr>
        <w:t>монотонии</w:t>
      </w:r>
      <w:proofErr w:type="spellEnd"/>
      <w:r w:rsidRPr="00A40D0A">
        <w:rPr>
          <w:rFonts w:ascii="Times New Roman" w:hAnsi="Times New Roman" w:cs="Times New Roman"/>
          <w:sz w:val="24"/>
          <w:szCs w:val="24"/>
        </w:rPr>
        <w:t>, утомлении, стрессе и тренировке свойств внимания (концентрации, распределения).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АПК должен обеспечивать защиту персональных данных.</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Тренажеры, используемые в учебном процессе, должны обеспечивать: первоначальное обучение навыкам вождения; отработку правильной посадки водителя в транспортном средстве и </w:t>
      </w:r>
      <w:r w:rsidRPr="00A40D0A">
        <w:rPr>
          <w:rFonts w:ascii="Times New Roman" w:hAnsi="Times New Roman" w:cs="Times New Roman"/>
          <w:sz w:val="24"/>
          <w:szCs w:val="24"/>
        </w:rPr>
        <w:lastRenderedPageBreak/>
        <w:t>пристегивания ремнем безопасности; ознакомление с органами управления, контрольно-измерительными приборами; отработку приемов управления транспортным средством.</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Учебные транспортные средства категории "B" должны быть представлены механическими транспортными средствами и прицепами (не менее одного), разрешенная максимальная </w:t>
      </w:r>
      <w:proofErr w:type="gramStart"/>
      <w:r w:rsidRPr="00A40D0A">
        <w:rPr>
          <w:rFonts w:ascii="Times New Roman" w:hAnsi="Times New Roman" w:cs="Times New Roman"/>
          <w:sz w:val="24"/>
          <w:szCs w:val="24"/>
        </w:rPr>
        <w:t>масса</w:t>
      </w:r>
      <w:proofErr w:type="gramEnd"/>
      <w:r w:rsidRPr="00A40D0A">
        <w:rPr>
          <w:rFonts w:ascii="Times New Roman" w:hAnsi="Times New Roman" w:cs="Times New Roman"/>
          <w:sz w:val="24"/>
          <w:szCs w:val="24"/>
        </w:rPr>
        <w:t xml:space="preserve"> которых не превышает 750 кг,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в </w:t>
      </w:r>
      <w:proofErr w:type="gramStart"/>
      <w:r w:rsidRPr="00A40D0A">
        <w:rPr>
          <w:rFonts w:ascii="Times New Roman" w:hAnsi="Times New Roman" w:cs="Times New Roman"/>
          <w:sz w:val="24"/>
          <w:szCs w:val="24"/>
        </w:rPr>
        <w:t xml:space="preserve">соответствии с </w:t>
      </w:r>
      <w:hyperlink r:id="rId33"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пунктом 1</w:t>
        </w:r>
      </w:hyperlink>
      <w:r w:rsidRPr="00A40D0A">
        <w:rPr>
          <w:rFonts w:ascii="Times New Roman" w:hAnsi="Times New Roman" w:cs="Times New Roman"/>
          <w:sz w:val="24"/>
          <w:szCs w:val="24"/>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(Собрание актов Президента и Правительства Российской Федерации, 1993, N 47, ст. 4531; Собрание законодательства Российской Федерации, 2014, N 14, ст. 1625) (далее - Основные положения).</w:t>
      </w:r>
      <w:proofErr w:type="gramEnd"/>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Расчет количества необходимых механических транспортных средств осуществляется по формуле:</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noProof/>
          <w:position w:val="-23"/>
          <w:sz w:val="24"/>
          <w:szCs w:val="24"/>
        </w:rPr>
        <w:drawing>
          <wp:inline distT="0" distB="0" distL="0" distR="0" wp14:anchorId="23E23035" wp14:editId="37602F1B">
            <wp:extent cx="1685925" cy="41910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85925" cy="419100"/>
                    </a:xfrm>
                    <a:prstGeom prst="rect">
                      <a:avLst/>
                    </a:prstGeom>
                    <a:noFill/>
                    <a:ln>
                      <a:noFill/>
                    </a:ln>
                  </pic:spPr>
                </pic:pic>
              </a:graphicData>
            </a:graphic>
          </wp:inline>
        </w:drawing>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где:</w:t>
      </w:r>
    </w:p>
    <w:p w:rsidR="000C4605" w:rsidRPr="00A40D0A" w:rsidRDefault="000C4605" w:rsidP="00A40D0A">
      <w:pPr>
        <w:pStyle w:val="ConsPlusNormal"/>
        <w:ind w:firstLine="709"/>
        <w:jc w:val="both"/>
        <w:rPr>
          <w:rFonts w:ascii="Times New Roman" w:hAnsi="Times New Roman" w:cs="Times New Roman"/>
          <w:sz w:val="24"/>
          <w:szCs w:val="24"/>
        </w:rPr>
      </w:pPr>
      <w:proofErr w:type="spellStart"/>
      <w:proofErr w:type="gramStart"/>
      <w:r w:rsidRPr="00A40D0A">
        <w:rPr>
          <w:rFonts w:ascii="Times New Roman" w:hAnsi="Times New Roman" w:cs="Times New Roman"/>
          <w:sz w:val="24"/>
          <w:szCs w:val="24"/>
        </w:rPr>
        <w:t>N</w:t>
      </w:r>
      <w:proofErr w:type="gramEnd"/>
      <w:r w:rsidRPr="00A40D0A">
        <w:rPr>
          <w:rFonts w:ascii="Times New Roman" w:hAnsi="Times New Roman" w:cs="Times New Roman"/>
          <w:sz w:val="24"/>
          <w:szCs w:val="24"/>
          <w:vertAlign w:val="subscript"/>
        </w:rPr>
        <w:t>тс</w:t>
      </w:r>
      <w:proofErr w:type="spellEnd"/>
      <w:r w:rsidRPr="00A40D0A">
        <w:rPr>
          <w:rFonts w:ascii="Times New Roman" w:hAnsi="Times New Roman" w:cs="Times New Roman"/>
          <w:sz w:val="24"/>
          <w:szCs w:val="24"/>
        </w:rPr>
        <w:t xml:space="preserve"> - количество автотранспортных средств;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T - количество часов вождения в соответствии с учебным планом;</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K - количество </w:t>
      </w:r>
      <w:proofErr w:type="gramStart"/>
      <w:r w:rsidRPr="00A40D0A">
        <w:rPr>
          <w:rFonts w:ascii="Times New Roman" w:hAnsi="Times New Roman" w:cs="Times New Roman"/>
          <w:sz w:val="24"/>
          <w:szCs w:val="24"/>
        </w:rPr>
        <w:t>обучающихся</w:t>
      </w:r>
      <w:proofErr w:type="gramEnd"/>
      <w:r w:rsidRPr="00A40D0A">
        <w:rPr>
          <w:rFonts w:ascii="Times New Roman" w:hAnsi="Times New Roman" w:cs="Times New Roman"/>
          <w:sz w:val="24"/>
          <w:szCs w:val="24"/>
        </w:rPr>
        <w:t xml:space="preserve"> в год;</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t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24,5 - среднее количество рабочих дней в месяц;</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12 - количество рабочих месяцев в году;</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1 - количество резервных учебных транспортных средств.</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Транспортные средства, используемые для обучения вождению лиц с ограниченными возможностями здоровья, должны быть оборудованы соответствующим ручным или другим предусмотренным для таких лиц управлением.</w:t>
      </w:r>
    </w:p>
    <w:p w:rsidR="00C0270E" w:rsidRDefault="000C4605" w:rsidP="00A40D0A">
      <w:pPr>
        <w:pStyle w:val="ConsPlusNormal"/>
        <w:ind w:firstLine="709"/>
        <w:jc w:val="both"/>
        <w:rPr>
          <w:rFonts w:ascii="Times New Roman" w:hAnsi="Times New Roman" w:cs="Times New Roman"/>
          <w:sz w:val="24"/>
          <w:szCs w:val="24"/>
        </w:rPr>
        <w:sectPr w:rsidR="00C0270E" w:rsidSect="00056A66">
          <w:pgSz w:w="11906" w:h="16838"/>
          <w:pgMar w:top="567" w:right="567" w:bottom="567" w:left="1134" w:header="708" w:footer="708" w:gutter="0"/>
          <w:cols w:space="708"/>
          <w:docGrid w:linePitch="360"/>
        </w:sectPr>
      </w:pPr>
      <w:proofErr w:type="gramStart"/>
      <w:r w:rsidRPr="00A40D0A">
        <w:rPr>
          <w:rFonts w:ascii="Times New Roman" w:hAnsi="Times New Roman" w:cs="Times New Roman"/>
          <w:sz w:val="24"/>
          <w:szCs w:val="24"/>
        </w:rPr>
        <w:t xml:space="preserve">Механическое транспортное средство, используемое для обучения вождению, согласно </w:t>
      </w:r>
      <w:hyperlink r:id="rId35"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пункту 5</w:t>
        </w:r>
      </w:hyperlink>
      <w:r w:rsidRPr="00A40D0A">
        <w:rPr>
          <w:rFonts w:ascii="Times New Roman" w:hAnsi="Times New Roman" w:cs="Times New Roman"/>
          <w:sz w:val="24"/>
          <w:szCs w:val="24"/>
        </w:rP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в соответствии с </w:t>
      </w:r>
      <w:hyperlink r:id="rId36"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пунктом 8</w:t>
        </w:r>
      </w:hyperlink>
      <w:r w:rsidRPr="00A40D0A">
        <w:rPr>
          <w:rFonts w:ascii="Times New Roman" w:hAnsi="Times New Roman" w:cs="Times New Roman"/>
          <w:sz w:val="24"/>
          <w:szCs w:val="24"/>
        </w:rPr>
        <w:t xml:space="preserve"> Основных положений.</w:t>
      </w:r>
      <w:proofErr w:type="gramEnd"/>
    </w:p>
    <w:p w:rsidR="000C4605" w:rsidRPr="00A40D0A" w:rsidRDefault="000C4605" w:rsidP="00C0270E">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lastRenderedPageBreak/>
        <w:t>Перечень оборудования учебного кабинета</w:t>
      </w:r>
    </w:p>
    <w:p w:rsidR="000C4605" w:rsidRPr="00A40D0A" w:rsidRDefault="000C4605" w:rsidP="00A40D0A">
      <w:pPr>
        <w:pStyle w:val="ConsPlusNormal"/>
        <w:ind w:firstLine="709"/>
        <w:jc w:val="right"/>
        <w:rPr>
          <w:rFonts w:ascii="Times New Roman" w:hAnsi="Times New Roman" w:cs="Times New Roman"/>
          <w:sz w:val="24"/>
          <w:szCs w:val="24"/>
        </w:rPr>
      </w:pPr>
      <w:r w:rsidRPr="00A40D0A">
        <w:rPr>
          <w:rFonts w:ascii="Times New Roman" w:hAnsi="Times New Roman" w:cs="Times New Roman"/>
          <w:sz w:val="24"/>
          <w:szCs w:val="24"/>
        </w:rPr>
        <w:t>Таблица 12</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0C4605" w:rsidRPr="00A40D0A" w:rsidTr="00056A66">
        <w:tc>
          <w:tcPr>
            <w:tcW w:w="6350" w:type="dxa"/>
            <w:tcBorders>
              <w:top w:val="single" w:sz="4" w:space="0" w:color="auto"/>
              <w:bottom w:val="single" w:sz="4" w:space="0" w:color="auto"/>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учебного оборудования</w:t>
            </w:r>
          </w:p>
        </w:tc>
        <w:tc>
          <w:tcPr>
            <w:tcW w:w="1304" w:type="dxa"/>
            <w:tcBorders>
              <w:top w:val="single" w:sz="4" w:space="0" w:color="auto"/>
              <w:bottom w:val="single" w:sz="4" w:space="0" w:color="auto"/>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Единица измерения</w:t>
            </w:r>
          </w:p>
        </w:tc>
        <w:tc>
          <w:tcPr>
            <w:tcW w:w="1417" w:type="dxa"/>
            <w:tcBorders>
              <w:top w:val="single" w:sz="4" w:space="0" w:color="auto"/>
              <w:bottom w:val="single" w:sz="4" w:space="0" w:color="auto"/>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Количество</w:t>
            </w:r>
          </w:p>
        </w:tc>
      </w:tr>
      <w:tr w:rsidR="000C4605" w:rsidRPr="00A40D0A" w:rsidTr="00056A66">
        <w:tblPrEx>
          <w:tblBorders>
            <w:insideH w:val="none" w:sz="0" w:space="0" w:color="auto"/>
          </w:tblBorders>
        </w:tblPrEx>
        <w:tc>
          <w:tcPr>
            <w:tcW w:w="6350" w:type="dxa"/>
            <w:tcBorders>
              <w:top w:val="single" w:sz="4" w:space="0" w:color="auto"/>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Оборудование и технические средства обучения</w:t>
            </w:r>
          </w:p>
        </w:tc>
        <w:tc>
          <w:tcPr>
            <w:tcW w:w="1304" w:type="dxa"/>
            <w:tcBorders>
              <w:top w:val="single" w:sz="4" w:space="0" w:color="auto"/>
              <w:bottom w:val="nil"/>
            </w:tcBorders>
          </w:tcPr>
          <w:p w:rsidR="000C4605" w:rsidRPr="00A40D0A" w:rsidRDefault="000C4605" w:rsidP="00A40D0A">
            <w:pPr>
              <w:pStyle w:val="ConsPlusNormal"/>
              <w:ind w:firstLine="709"/>
              <w:rPr>
                <w:rFonts w:ascii="Times New Roman" w:hAnsi="Times New Roman" w:cs="Times New Roman"/>
                <w:sz w:val="24"/>
                <w:szCs w:val="24"/>
              </w:rPr>
            </w:pPr>
          </w:p>
        </w:tc>
        <w:tc>
          <w:tcPr>
            <w:tcW w:w="1417" w:type="dxa"/>
            <w:tcBorders>
              <w:top w:val="single" w:sz="4" w:space="0" w:color="auto"/>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Тренажер (в качестве тренажера может использоваться учебное транспортное средство)</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Аппаратно-программный комплекс тестирования и развития психофизиологических качеств водителя (АПК).</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Детское удерживающее устройство</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Гибкое связующее звено (буксировочный трос)</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Тягово-сцепное устройство</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Компьютер с соответствующим программным обеспечением</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Мультимедийный проектор</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Экран (монитор, электронная доска)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Магнитная доска со схемой населенного пункта (может быть заменена соответствующим электронным учебным пособием)</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Учебно-наглядные пособия</w:t>
            </w:r>
          </w:p>
          <w:p w:rsidR="000C4605" w:rsidRPr="00A40D0A" w:rsidRDefault="000C4605" w:rsidP="00A40D0A">
            <w:pPr>
              <w:pStyle w:val="ConsPlusNormal"/>
              <w:ind w:firstLine="709"/>
              <w:jc w:val="center"/>
              <w:rPr>
                <w:rFonts w:ascii="Times New Roman" w:hAnsi="Times New Roman" w:cs="Times New Roman"/>
                <w:sz w:val="24"/>
                <w:szCs w:val="24"/>
              </w:rPr>
            </w:pPr>
            <w:proofErr w:type="gramStart"/>
            <w:r w:rsidRPr="00A40D0A">
              <w:rPr>
                <w:rFonts w:ascii="Times New Roman" w:hAnsi="Times New Roman" w:cs="Times New Roman"/>
                <w:sz w:val="24"/>
                <w:szCs w:val="24"/>
              </w:rPr>
              <w:t>(допустимо представлять в виде плаката, стенда, макета, планшета, модели, схемы, кинофильма, видеофильма, мультимедийных слайдов)</w:t>
            </w:r>
            <w:proofErr w:type="gramEnd"/>
          </w:p>
        </w:tc>
        <w:tc>
          <w:tcPr>
            <w:tcW w:w="1304"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c>
          <w:tcPr>
            <w:tcW w:w="1417"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Основы законодательства Российской Федерации в сфере дорожного движения</w:t>
            </w:r>
          </w:p>
        </w:tc>
        <w:tc>
          <w:tcPr>
            <w:tcW w:w="1304"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c>
          <w:tcPr>
            <w:tcW w:w="1417"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Дорожные знаки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Дорожная разметка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Опознавательные и регистрационные знаки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Средства регулирования дорожного движения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Сигналы регулировщика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Применение аварийной сигнализации и знака аварийной остановки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Начало движения, маневрирование. Способы разворота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Расположение транспортных средств на проезжей части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Скорость движения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Обгон, опережение, встречный разъезд</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Остановка и стоянка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lastRenderedPageBreak/>
              <w:t>Проезд перекрестков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Проезд пешеходных переходов и мест остановок маршрутных транспортных средств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Движение через железнодорожные пути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Движение по автомагистралям</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Движение в жилых зонах</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Перевозка пассажиров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Перевозка грузов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Неисправности и условия, при которых запрещается эксплуатация транспортных средств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Ответственность за правонарушения в области дорожного движения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Страхование автогражданской ответственности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Последовательность действий при ДТП</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Психофизиологические основы деятельности водителя</w:t>
            </w:r>
          </w:p>
        </w:tc>
        <w:tc>
          <w:tcPr>
            <w:tcW w:w="1304"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c>
          <w:tcPr>
            <w:tcW w:w="1417"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Психофизиологические особенности деятельности водителя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Воздействие на поведение водителя психотропных, наркотических веществ, алкоголя и медицинских препаратов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Конфликтные ситуации в дорожном движении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Факторы риска при вождении автомобиля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Основы управления транспортными средствами</w:t>
            </w:r>
          </w:p>
        </w:tc>
        <w:tc>
          <w:tcPr>
            <w:tcW w:w="1304"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c>
          <w:tcPr>
            <w:tcW w:w="1417"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Сложные дорожные условия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Виды и причины ДТП</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Типичные опасные ситуации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Сложные метеоусловия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Движение в темное время суток</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Посадка водителя за рулем. Экипировка водителя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Способы торможения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Тормозной и остановочный путь</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Действия водителя в критических ситуациях</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Силы, действующие на транспортное средство</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Управление автомобилем в нештатных ситуациях</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Профессиональная надежность водителя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lastRenderedPageBreak/>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Влияние дорожных условий на безопасность движения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Безопасное прохождение поворотов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Безопасность пассажиров транспортных средств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Безопасность пешеходов и велосипедистов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Типичные ошибки пешеходов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 xml:space="preserve">Типовые примеры допускаемых нарушений </w:t>
            </w:r>
            <w:hyperlink r:id="rId37" w:tooltip="Постановление Правительства РФ от 23.10.1993 N 1090 (ред. от 31.12.2020)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Pr="00A40D0A">
                <w:rPr>
                  <w:rFonts w:ascii="Times New Roman" w:hAnsi="Times New Roman" w:cs="Times New Roman"/>
                  <w:color w:val="0000FF"/>
                  <w:sz w:val="24"/>
                  <w:szCs w:val="24"/>
                </w:rPr>
                <w:t>правил</w:t>
              </w:r>
            </w:hyperlink>
            <w:r w:rsidRPr="00A40D0A">
              <w:rPr>
                <w:rFonts w:ascii="Times New Roman" w:hAnsi="Times New Roman" w:cs="Times New Roman"/>
                <w:sz w:val="24"/>
                <w:szCs w:val="24"/>
              </w:rPr>
              <w:t xml:space="preserve"> дорожного движения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Устройство и техническое обслуживание транспортных средств категории "B" как объектов управления</w:t>
            </w:r>
          </w:p>
        </w:tc>
        <w:tc>
          <w:tcPr>
            <w:tcW w:w="1304"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c>
          <w:tcPr>
            <w:tcW w:w="1417"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Классификация автомобилей</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автомобиля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Кузов автомобиля, системы пассивной безопасности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двигателя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Горюче-смазочные материалы и специальные жидкости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Схемы трансмиссии автомобилей с различными приводами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сцепления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механической коробки переключения передач</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автоматической коробки переключения передач</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Передняя и задняя подвески</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Конструкции и маркировка автомобильных шин</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тормозных систем</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системы рулевого управления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и маркировка аккумуляторных батарей</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генератора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стартера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бесконтактной и микропроцессорной систем зажигания</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Общее устройство и принцип работы внешних световых приборов и звуковых сигналов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Классификация прицепов</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lastRenderedPageBreak/>
              <w:t>Общее устройство прицепа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Виды подвесок, применяемых на прицепах</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Электрооборудование прицепа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Устройство узла сцепки и тягово-сцепного устройства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Контрольный осмотр и ежедневное техническое обслуживание автомобиля и прицепа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Организация и выполнение грузовых перевозок автомобильным транспортом</w:t>
            </w:r>
          </w:p>
        </w:tc>
        <w:tc>
          <w:tcPr>
            <w:tcW w:w="1304"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c>
          <w:tcPr>
            <w:tcW w:w="1417"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Нормативные правовые акты, определяющие порядок перевозки грузов автомобильным транспортом</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Организация и выполнение пассажирских перевозок автомобильным транспортом</w:t>
            </w:r>
          </w:p>
        </w:tc>
        <w:tc>
          <w:tcPr>
            <w:tcW w:w="1304"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c>
          <w:tcPr>
            <w:tcW w:w="1417"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Нормативное правовое обеспечение пассажирских перевозок автомобильным транспортом</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Информационные материалы</w:t>
            </w:r>
          </w:p>
        </w:tc>
        <w:tc>
          <w:tcPr>
            <w:tcW w:w="1304"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c>
          <w:tcPr>
            <w:tcW w:w="1417"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jc w:val="center"/>
              <w:rPr>
                <w:rFonts w:ascii="Times New Roman" w:hAnsi="Times New Roman" w:cs="Times New Roman"/>
                <w:sz w:val="24"/>
                <w:szCs w:val="24"/>
              </w:rPr>
            </w:pPr>
            <w:r w:rsidRPr="00A40D0A">
              <w:rPr>
                <w:rFonts w:ascii="Times New Roman" w:hAnsi="Times New Roman" w:cs="Times New Roman"/>
                <w:sz w:val="24"/>
                <w:szCs w:val="24"/>
              </w:rPr>
              <w:t>Информационный стенд</w:t>
            </w:r>
          </w:p>
        </w:tc>
        <w:tc>
          <w:tcPr>
            <w:tcW w:w="1304"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c>
          <w:tcPr>
            <w:tcW w:w="1417"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A40D0A">
            <w:pPr>
              <w:pStyle w:val="ConsPlusNormal"/>
              <w:ind w:firstLine="709"/>
              <w:rPr>
                <w:rFonts w:ascii="Times New Roman" w:hAnsi="Times New Roman" w:cs="Times New Roman"/>
                <w:sz w:val="24"/>
                <w:szCs w:val="24"/>
              </w:rPr>
            </w:pPr>
            <w:hyperlink r:id="rId38" w:tooltip="Закон РФ от 07.02.1992 N 2300-1 (ред. от 11.06.2021) &quot;О защите прав потребителей&quot; {КонсультантПлюс}">
              <w:r w:rsidRPr="00A40D0A">
                <w:rPr>
                  <w:rFonts w:ascii="Times New Roman" w:hAnsi="Times New Roman" w:cs="Times New Roman"/>
                  <w:color w:val="0000FF"/>
                  <w:sz w:val="24"/>
                  <w:szCs w:val="24"/>
                </w:rPr>
                <w:t>Закон</w:t>
              </w:r>
            </w:hyperlink>
            <w:r w:rsidRPr="00A40D0A">
              <w:rPr>
                <w:rFonts w:ascii="Times New Roman" w:hAnsi="Times New Roman" w:cs="Times New Roman"/>
                <w:sz w:val="24"/>
                <w:szCs w:val="24"/>
              </w:rPr>
              <w:t xml:space="preserve"> Российской Федерации от 7 февраля 1992 г. N 2300-1 "О защите прав потребителей" (Собрание законодательства Российской Федерации, 1996, N 3, ст. 140; 2021, N 24, ст. 4188)</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Копия лицензии с соответствующим приложением</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Примерная программа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Образовательная программа</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Учебный план</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Календарный учебный график (на каждую учебную группу)</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Расписание занятий (на каждую учебную группу)</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График учебного вождения (на каждую учебную группу)</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Схемы учебных маршрутов, утвержденные руководителем организации, осуществляющей образовательную деятельность</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Книга жалоб и предложений</w:t>
            </w:r>
          </w:p>
        </w:tc>
        <w:tc>
          <w:tcPr>
            <w:tcW w:w="1304" w:type="dxa"/>
            <w:tcBorders>
              <w:top w:val="nil"/>
              <w:bottom w:val="nil"/>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штука</w:t>
            </w:r>
          </w:p>
        </w:tc>
        <w:tc>
          <w:tcPr>
            <w:tcW w:w="1417" w:type="dxa"/>
            <w:tcBorders>
              <w:top w:val="nil"/>
              <w:bottom w:val="nil"/>
            </w:tcBorders>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blPrEx>
          <w:tblBorders>
            <w:insideH w:val="none" w:sz="0" w:space="0" w:color="auto"/>
          </w:tblBorders>
        </w:tblPrEx>
        <w:tc>
          <w:tcPr>
            <w:tcW w:w="6350" w:type="dxa"/>
            <w:tcBorders>
              <w:top w:val="nil"/>
              <w:bottom w:val="single" w:sz="4" w:space="0" w:color="auto"/>
            </w:tcBorders>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Адрес официального сайта в информационно-телекоммуникационной сети "Интернет"</w:t>
            </w:r>
          </w:p>
        </w:tc>
        <w:tc>
          <w:tcPr>
            <w:tcW w:w="1304" w:type="dxa"/>
            <w:tcBorders>
              <w:top w:val="nil"/>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p>
        </w:tc>
        <w:tc>
          <w:tcPr>
            <w:tcW w:w="1417" w:type="dxa"/>
            <w:tcBorders>
              <w:top w:val="nil"/>
              <w:bottom w:val="single" w:sz="4" w:space="0" w:color="auto"/>
            </w:tcBorders>
          </w:tcPr>
          <w:p w:rsidR="000C4605" w:rsidRPr="00A40D0A" w:rsidRDefault="000C4605" w:rsidP="00A40D0A">
            <w:pPr>
              <w:pStyle w:val="ConsPlusNormal"/>
              <w:ind w:firstLine="709"/>
              <w:rPr>
                <w:rFonts w:ascii="Times New Roman" w:hAnsi="Times New Roman" w:cs="Times New Roman"/>
                <w:sz w:val="24"/>
                <w:szCs w:val="24"/>
              </w:rPr>
            </w:pPr>
          </w:p>
        </w:tc>
      </w:tr>
    </w:tbl>
    <w:p w:rsidR="000C4605" w:rsidRPr="00A40D0A" w:rsidRDefault="000C4605" w:rsidP="00A40D0A">
      <w:pPr>
        <w:pStyle w:val="ConsPlusNormal"/>
        <w:ind w:firstLine="709"/>
        <w:jc w:val="both"/>
        <w:rPr>
          <w:rFonts w:ascii="Times New Roman" w:hAnsi="Times New Roman" w:cs="Times New Roman"/>
          <w:sz w:val="24"/>
          <w:szCs w:val="24"/>
        </w:rPr>
      </w:pPr>
    </w:p>
    <w:p w:rsidR="00C0270E" w:rsidRDefault="00C0270E" w:rsidP="00A40D0A">
      <w:pPr>
        <w:pStyle w:val="ConsPlusNormal"/>
        <w:ind w:firstLine="709"/>
        <w:jc w:val="center"/>
        <w:rPr>
          <w:rFonts w:ascii="Times New Roman" w:hAnsi="Times New Roman" w:cs="Times New Roman"/>
          <w:sz w:val="24"/>
          <w:szCs w:val="24"/>
        </w:rPr>
      </w:pPr>
    </w:p>
    <w:p w:rsidR="00C0270E" w:rsidRDefault="00C0270E" w:rsidP="00A40D0A">
      <w:pPr>
        <w:pStyle w:val="ConsPlusNormal"/>
        <w:ind w:firstLine="709"/>
        <w:jc w:val="center"/>
        <w:rPr>
          <w:rFonts w:ascii="Times New Roman" w:hAnsi="Times New Roman" w:cs="Times New Roman"/>
          <w:sz w:val="24"/>
          <w:szCs w:val="24"/>
        </w:rPr>
      </w:pPr>
    </w:p>
    <w:p w:rsidR="00C0270E" w:rsidRDefault="00C0270E" w:rsidP="00A40D0A">
      <w:pPr>
        <w:pStyle w:val="ConsPlusNormal"/>
        <w:ind w:firstLine="709"/>
        <w:jc w:val="center"/>
        <w:rPr>
          <w:rFonts w:ascii="Times New Roman" w:hAnsi="Times New Roman" w:cs="Times New Roman"/>
          <w:sz w:val="24"/>
          <w:szCs w:val="24"/>
        </w:rPr>
      </w:pPr>
    </w:p>
    <w:p w:rsidR="00C0270E" w:rsidRDefault="00C0270E" w:rsidP="00A40D0A">
      <w:pPr>
        <w:pStyle w:val="ConsPlusNormal"/>
        <w:ind w:firstLine="709"/>
        <w:jc w:val="center"/>
        <w:rPr>
          <w:rFonts w:ascii="Times New Roman" w:hAnsi="Times New Roman" w:cs="Times New Roman"/>
          <w:sz w:val="24"/>
          <w:szCs w:val="24"/>
        </w:rPr>
      </w:pPr>
    </w:p>
    <w:p w:rsidR="00C0270E" w:rsidRDefault="00C0270E" w:rsidP="00A40D0A">
      <w:pPr>
        <w:pStyle w:val="ConsPlusNormal"/>
        <w:ind w:firstLine="709"/>
        <w:jc w:val="center"/>
        <w:rPr>
          <w:rFonts w:ascii="Times New Roman" w:hAnsi="Times New Roman" w:cs="Times New Roman"/>
          <w:sz w:val="24"/>
          <w:szCs w:val="24"/>
        </w:rPr>
      </w:pPr>
    </w:p>
    <w:p w:rsidR="00C0270E" w:rsidRDefault="00C0270E" w:rsidP="00A40D0A">
      <w:pPr>
        <w:pStyle w:val="ConsPlusNormal"/>
        <w:ind w:firstLine="709"/>
        <w:jc w:val="center"/>
        <w:rPr>
          <w:rFonts w:ascii="Times New Roman" w:hAnsi="Times New Roman" w:cs="Times New Roman"/>
          <w:sz w:val="24"/>
          <w:szCs w:val="24"/>
        </w:rPr>
      </w:pPr>
    </w:p>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lastRenderedPageBreak/>
        <w:t>Перечень оборудования по предмету "Первая помощь</w:t>
      </w:r>
    </w:p>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при дорожно-транспортном происшествии"</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right"/>
        <w:rPr>
          <w:rFonts w:ascii="Times New Roman" w:hAnsi="Times New Roman" w:cs="Times New Roman"/>
          <w:sz w:val="24"/>
          <w:szCs w:val="24"/>
        </w:rPr>
      </w:pPr>
      <w:r w:rsidRPr="00A40D0A">
        <w:rPr>
          <w:rFonts w:ascii="Times New Roman" w:hAnsi="Times New Roman" w:cs="Times New Roman"/>
          <w:sz w:val="24"/>
          <w:szCs w:val="24"/>
        </w:rPr>
        <w:t>Таблица 13</w:t>
      </w:r>
    </w:p>
    <w:p w:rsidR="000C4605" w:rsidRPr="00A40D0A" w:rsidRDefault="000C4605" w:rsidP="00A40D0A">
      <w:pPr>
        <w:pStyle w:val="ConsPlusNormal"/>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0C4605" w:rsidRPr="00A40D0A" w:rsidTr="00056A66">
        <w:tc>
          <w:tcPr>
            <w:tcW w:w="6350" w:type="dxa"/>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Наименование учебных материалов</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Единица измерения</w:t>
            </w:r>
          </w:p>
        </w:tc>
        <w:tc>
          <w:tcPr>
            <w:tcW w:w="1417"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Количество</w:t>
            </w:r>
          </w:p>
        </w:tc>
      </w:tr>
      <w:tr w:rsidR="000C4605" w:rsidRPr="00A40D0A" w:rsidTr="00056A66">
        <w:tc>
          <w:tcPr>
            <w:tcW w:w="9071" w:type="dxa"/>
            <w:gridSpan w:val="3"/>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Оборудование</w:t>
            </w:r>
          </w:p>
        </w:tc>
      </w:tr>
      <w:tr w:rsidR="000C4605" w:rsidRPr="00A40D0A" w:rsidTr="00056A66">
        <w:tc>
          <w:tcPr>
            <w:tcW w:w="6350"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Тренажер-манекен взрослого пострадавшего (голова, торс, конечности) с выносным электрическим контроллером для отработки приемов сердечно-легочной реанимации</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c>
          <w:tcPr>
            <w:tcW w:w="6350"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Тренажер-манекен взрослого пострадавшего (голова, торс) без контроллера для отработки приемов сердечно-легочной реанимации</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c>
          <w:tcPr>
            <w:tcW w:w="6350"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Тренажер-манекен взрослого пострадавшего для отработки приемов удаления инородного тела из верхних дыхательных путей</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c>
          <w:tcPr>
            <w:tcW w:w="6350"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Расходный материал для тренажеров (запасные лицевые маски, запасные "дыхательные пути", пленки с клапаном для проведения искусственного дыхания)</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20</w:t>
            </w:r>
          </w:p>
        </w:tc>
      </w:tr>
      <w:tr w:rsidR="000C4605" w:rsidRPr="00A40D0A" w:rsidTr="00056A66">
        <w:tc>
          <w:tcPr>
            <w:tcW w:w="9071" w:type="dxa"/>
            <w:gridSpan w:val="3"/>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t>Расходные материалы</w:t>
            </w:r>
          </w:p>
        </w:tc>
      </w:tr>
      <w:tr w:rsidR="000C4605" w:rsidRPr="00A40D0A" w:rsidTr="00056A66">
        <w:tc>
          <w:tcPr>
            <w:tcW w:w="6350" w:type="dxa"/>
          </w:tcPr>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Аптечка для оказания первой помощи пострадавшим в дорожно-транспортных происшествиях (автомобильная)</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8</w:t>
            </w:r>
          </w:p>
        </w:tc>
      </w:tr>
      <w:tr w:rsidR="000C4605" w:rsidRPr="00A40D0A" w:rsidTr="00056A66">
        <w:tc>
          <w:tcPr>
            <w:tcW w:w="6350" w:type="dxa"/>
          </w:tcPr>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Табельные средства для оказания первой помощи:</w:t>
            </w:r>
          </w:p>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Устройства для проведения искусственного дыхания: лицевые маски с клапаном различных моделей. Средства для временной остановки кровотечения - жгуты.</w:t>
            </w:r>
          </w:p>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Средства иммобилизации для верхних, нижних конечностей, шейного отдела позвоночника (шины).</w:t>
            </w:r>
          </w:p>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Перевязочные средства (бинты, салфетки, лейкопластырь)</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c>
          <w:tcPr>
            <w:tcW w:w="6350" w:type="dxa"/>
          </w:tcPr>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 xml:space="preserve">Подручные материалы, имитирующие носилочные средства, средства для остановки кровотечения, перевязочные средства, </w:t>
            </w:r>
            <w:proofErr w:type="spellStart"/>
            <w:r w:rsidRPr="00A40D0A">
              <w:rPr>
                <w:rFonts w:ascii="Times New Roman" w:hAnsi="Times New Roman" w:cs="Times New Roman"/>
                <w:sz w:val="24"/>
                <w:szCs w:val="24"/>
              </w:rPr>
              <w:t>иммобилизирующие</w:t>
            </w:r>
            <w:proofErr w:type="spellEnd"/>
            <w:r w:rsidRPr="00A40D0A">
              <w:rPr>
                <w:rFonts w:ascii="Times New Roman" w:hAnsi="Times New Roman" w:cs="Times New Roman"/>
                <w:sz w:val="24"/>
                <w:szCs w:val="24"/>
              </w:rPr>
              <w:t xml:space="preserve"> средства</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c>
          <w:tcPr>
            <w:tcW w:w="9071" w:type="dxa"/>
            <w:gridSpan w:val="3"/>
          </w:tcPr>
          <w:p w:rsidR="000C4605" w:rsidRPr="00A40D0A" w:rsidRDefault="000C4605" w:rsidP="00A40D0A">
            <w:pPr>
              <w:pStyle w:val="ConsPlusNormal"/>
              <w:ind w:firstLine="709"/>
              <w:jc w:val="center"/>
              <w:rPr>
                <w:rFonts w:ascii="Times New Roman" w:hAnsi="Times New Roman" w:cs="Times New Roman"/>
                <w:sz w:val="24"/>
                <w:szCs w:val="24"/>
              </w:rPr>
            </w:pPr>
            <w:proofErr w:type="gramStart"/>
            <w:r w:rsidRPr="00A40D0A">
              <w:rPr>
                <w:rFonts w:ascii="Times New Roman" w:hAnsi="Times New Roman" w:cs="Times New Roman"/>
                <w:sz w:val="24"/>
                <w:szCs w:val="24"/>
              </w:rPr>
              <w:t>Учебно-наглядные пособия (допустимо представлять в виде плаката, стенда, макета, планшета, модели, схемы, кинофильма, видеофильма, мультимедийных слайдов)</w:t>
            </w:r>
            <w:proofErr w:type="gramEnd"/>
          </w:p>
        </w:tc>
      </w:tr>
      <w:tr w:rsidR="000C4605" w:rsidRPr="00A40D0A" w:rsidTr="00056A66">
        <w:tc>
          <w:tcPr>
            <w:tcW w:w="6350" w:type="dxa"/>
          </w:tcPr>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Учебные пособия по первой помощи пострадавшим в дорожно-транспортных происшествиях для водителей</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18</w:t>
            </w:r>
          </w:p>
        </w:tc>
      </w:tr>
      <w:tr w:rsidR="000C4605" w:rsidRPr="00A40D0A" w:rsidTr="00056A66">
        <w:tc>
          <w:tcPr>
            <w:tcW w:w="6350" w:type="dxa"/>
          </w:tcPr>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Учебные фильмы по первой помощи пострадавшим в дорожно-транспортных происшествиях</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c>
          <w:tcPr>
            <w:tcW w:w="6350" w:type="dxa"/>
          </w:tcPr>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c>
          <w:tcPr>
            <w:tcW w:w="9071" w:type="dxa"/>
            <w:gridSpan w:val="3"/>
          </w:tcPr>
          <w:p w:rsidR="000C4605" w:rsidRPr="00A40D0A" w:rsidRDefault="000C4605" w:rsidP="00A40D0A">
            <w:pPr>
              <w:pStyle w:val="ConsPlusNormal"/>
              <w:ind w:firstLine="709"/>
              <w:jc w:val="center"/>
              <w:rPr>
                <w:rFonts w:ascii="Times New Roman" w:hAnsi="Times New Roman" w:cs="Times New Roman"/>
                <w:sz w:val="24"/>
                <w:szCs w:val="24"/>
              </w:rPr>
            </w:pPr>
            <w:r w:rsidRPr="00A40D0A">
              <w:rPr>
                <w:rFonts w:ascii="Times New Roman" w:hAnsi="Times New Roman" w:cs="Times New Roman"/>
                <w:sz w:val="24"/>
                <w:szCs w:val="24"/>
              </w:rPr>
              <w:lastRenderedPageBreak/>
              <w:t>Технические средства обучения</w:t>
            </w:r>
          </w:p>
        </w:tc>
      </w:tr>
      <w:tr w:rsidR="000C4605" w:rsidRPr="00A40D0A" w:rsidTr="00056A66">
        <w:tc>
          <w:tcPr>
            <w:tcW w:w="6350" w:type="dxa"/>
          </w:tcPr>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Компьютер с соответствующим программным обеспечением</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c>
          <w:tcPr>
            <w:tcW w:w="6350" w:type="dxa"/>
          </w:tcPr>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Мультимедийный проектор</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w:t>
            </w:r>
          </w:p>
        </w:tc>
      </w:tr>
      <w:tr w:rsidR="000C4605" w:rsidRPr="00A40D0A" w:rsidTr="00056A66">
        <w:tc>
          <w:tcPr>
            <w:tcW w:w="6350" w:type="dxa"/>
          </w:tcPr>
          <w:p w:rsidR="000C4605" w:rsidRPr="00A40D0A" w:rsidRDefault="000C4605" w:rsidP="000B692D">
            <w:pPr>
              <w:pStyle w:val="ConsPlusNormal"/>
              <w:rPr>
                <w:rFonts w:ascii="Times New Roman" w:hAnsi="Times New Roman" w:cs="Times New Roman"/>
                <w:sz w:val="24"/>
                <w:szCs w:val="24"/>
              </w:rPr>
            </w:pPr>
            <w:r w:rsidRPr="00A40D0A">
              <w:rPr>
                <w:rFonts w:ascii="Times New Roman" w:hAnsi="Times New Roman" w:cs="Times New Roman"/>
                <w:sz w:val="24"/>
                <w:szCs w:val="24"/>
              </w:rPr>
              <w:t>Экран (электронная доска)</w:t>
            </w:r>
          </w:p>
        </w:tc>
        <w:tc>
          <w:tcPr>
            <w:tcW w:w="1304" w:type="dxa"/>
          </w:tcPr>
          <w:p w:rsidR="000C4605" w:rsidRPr="00A40D0A" w:rsidRDefault="000C4605" w:rsidP="00C0270E">
            <w:pPr>
              <w:pStyle w:val="ConsPlusNormal"/>
              <w:rPr>
                <w:rFonts w:ascii="Times New Roman" w:hAnsi="Times New Roman" w:cs="Times New Roman"/>
                <w:sz w:val="24"/>
                <w:szCs w:val="24"/>
              </w:rPr>
            </w:pPr>
            <w:r w:rsidRPr="00A40D0A">
              <w:rPr>
                <w:rFonts w:ascii="Times New Roman" w:hAnsi="Times New Roman" w:cs="Times New Roman"/>
                <w:sz w:val="24"/>
                <w:szCs w:val="24"/>
              </w:rPr>
              <w:t>комплект</w:t>
            </w:r>
          </w:p>
        </w:tc>
        <w:tc>
          <w:tcPr>
            <w:tcW w:w="1417" w:type="dxa"/>
          </w:tcPr>
          <w:p w:rsidR="000C4605" w:rsidRPr="00A40D0A" w:rsidRDefault="000C4605" w:rsidP="00C0270E">
            <w:pPr>
              <w:pStyle w:val="ConsPlusNormal"/>
              <w:ind w:firstLine="709"/>
              <w:rPr>
                <w:rFonts w:ascii="Times New Roman" w:hAnsi="Times New Roman" w:cs="Times New Roman"/>
                <w:sz w:val="24"/>
                <w:szCs w:val="24"/>
              </w:rPr>
            </w:pPr>
            <w:r w:rsidRPr="00A40D0A">
              <w:rPr>
                <w:rFonts w:ascii="Times New Roman" w:hAnsi="Times New Roman" w:cs="Times New Roman"/>
                <w:sz w:val="24"/>
                <w:szCs w:val="24"/>
              </w:rPr>
              <w:t>1</w:t>
            </w:r>
          </w:p>
        </w:tc>
      </w:tr>
    </w:tbl>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Автодром, автоматизированный автодром и закрытая площадка должны иметь установленное по периметру ограждение, препятствующее движению по территории транспортных средств и пешеходов, за исключением транспортных средств, используемых для обучения вождению и проведения квалификационного экзамена, и лиц, непосредственно задействованных в проведении квалификационного экзамена, согласно </w:t>
      </w:r>
      <w:hyperlink r:id="rId39" w:tooltip="Постановление Правительства РФ от 24.10.2014 N 1097 (ред. от 20.12.2019)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sidRPr="00A40D0A">
          <w:rPr>
            <w:rFonts w:ascii="Times New Roman" w:hAnsi="Times New Roman" w:cs="Times New Roman"/>
            <w:color w:val="0000FF"/>
            <w:sz w:val="24"/>
            <w:szCs w:val="24"/>
          </w:rPr>
          <w:t>пункту 2</w:t>
        </w:r>
      </w:hyperlink>
      <w:r w:rsidRPr="00A40D0A">
        <w:rPr>
          <w:rFonts w:ascii="Times New Roman" w:hAnsi="Times New Roman" w:cs="Times New Roman"/>
          <w:sz w:val="24"/>
          <w:szCs w:val="24"/>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w:t>
      </w:r>
      <w:proofErr w:type="gramEnd"/>
      <w:r w:rsidRPr="00A40D0A">
        <w:rPr>
          <w:rFonts w:ascii="Times New Roman" w:hAnsi="Times New Roman" w:cs="Times New Roman"/>
          <w:sz w:val="24"/>
          <w:szCs w:val="24"/>
        </w:rPr>
        <w:t xml:space="preserve">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 (Собрание законодательства Российской Федерации, 2014, N 44, ст. 6063; 2019, N 52, ст. 7974) (далее - Требования к техническим средствам контроля).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Размеры и оборудование автодрома, автоматизированного автодрома и закрытой площадки должны обеспечивать возможность выполнения испытательных упражнений в зависимости от категории или подкатегории транспортного средства, используемых для проведения квалификационного экзамена согласно </w:t>
      </w:r>
      <w:hyperlink r:id="rId40" w:tooltip="Постановление Правительства РФ от 24.10.2014 N 1097 (ред. от 20.12.2019)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sidRPr="00A40D0A">
          <w:rPr>
            <w:rFonts w:ascii="Times New Roman" w:hAnsi="Times New Roman" w:cs="Times New Roman"/>
            <w:color w:val="0000FF"/>
            <w:sz w:val="24"/>
            <w:szCs w:val="24"/>
          </w:rPr>
          <w:t>пункту 3</w:t>
        </w:r>
      </w:hyperlink>
      <w:r w:rsidRPr="00A40D0A">
        <w:rPr>
          <w:rFonts w:ascii="Times New Roman" w:hAnsi="Times New Roman" w:cs="Times New Roman"/>
          <w:sz w:val="24"/>
          <w:szCs w:val="24"/>
        </w:rPr>
        <w:t xml:space="preserve"> Требований к техническим средствам контроля.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Размеры закрытой площадки или автодрома для первоначального обучения вождению транспортных средств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Зоны испытательных упражнений автодрома, автоматизированного автодрома и закрытой площадки должны иметь однородное </w:t>
      </w:r>
      <w:proofErr w:type="spellStart"/>
      <w:r w:rsidRPr="00A40D0A">
        <w:rPr>
          <w:rFonts w:ascii="Times New Roman" w:hAnsi="Times New Roman" w:cs="Times New Roman"/>
          <w:sz w:val="24"/>
          <w:szCs w:val="24"/>
        </w:rPr>
        <w:t>асфальт</w:t>
      </w:r>
      <w:proofErr w:type="gramStart"/>
      <w:r w:rsidRPr="00A40D0A">
        <w:rPr>
          <w:rFonts w:ascii="Times New Roman" w:hAnsi="Times New Roman" w:cs="Times New Roman"/>
          <w:sz w:val="24"/>
          <w:szCs w:val="24"/>
        </w:rPr>
        <w:t>о</w:t>
      </w:r>
      <w:proofErr w:type="spellEnd"/>
      <w:r w:rsidRPr="00A40D0A">
        <w:rPr>
          <w:rFonts w:ascii="Times New Roman" w:hAnsi="Times New Roman" w:cs="Times New Roman"/>
          <w:sz w:val="24"/>
          <w:szCs w:val="24"/>
        </w:rPr>
        <w:t>-</w:t>
      </w:r>
      <w:proofErr w:type="gramEnd"/>
      <w:r w:rsidRPr="00A40D0A">
        <w:rPr>
          <w:rFonts w:ascii="Times New Roman" w:hAnsi="Times New Roman" w:cs="Times New Roman"/>
          <w:sz w:val="24"/>
          <w:szCs w:val="24"/>
        </w:rPr>
        <w:t xml:space="preserve"> или цементобетонное покрытие согласно </w:t>
      </w:r>
      <w:hyperlink r:id="rId41" w:tooltip="Постановление Правительства РФ от 24.10.2014 N 1097 (ред. от 20.12.2019)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sidRPr="00A40D0A">
          <w:rPr>
            <w:rFonts w:ascii="Times New Roman" w:hAnsi="Times New Roman" w:cs="Times New Roman"/>
            <w:color w:val="0000FF"/>
            <w:sz w:val="24"/>
            <w:szCs w:val="24"/>
          </w:rPr>
          <w:t>пункту 5</w:t>
        </w:r>
      </w:hyperlink>
      <w:r w:rsidRPr="00A40D0A">
        <w:rPr>
          <w:rFonts w:ascii="Times New Roman" w:hAnsi="Times New Roman" w:cs="Times New Roman"/>
          <w:sz w:val="24"/>
          <w:szCs w:val="24"/>
        </w:rPr>
        <w:t xml:space="preserve"> Требований к техническим средствам контроля.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Наклонный участок должен иметь продольный уклон в пределах 8 - 16 процентов включительно. Использование колейной эстакады не допускается согласно </w:t>
      </w:r>
      <w:hyperlink r:id="rId42" w:tooltip="Постановление Правительства РФ от 24.10.2014 N 1097 (ред. от 20.12.2019)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sidRPr="00A40D0A">
          <w:rPr>
            <w:rFonts w:ascii="Times New Roman" w:hAnsi="Times New Roman" w:cs="Times New Roman"/>
            <w:color w:val="0000FF"/>
            <w:sz w:val="24"/>
            <w:szCs w:val="24"/>
          </w:rPr>
          <w:t>пункту 5</w:t>
        </w:r>
      </w:hyperlink>
      <w:r w:rsidRPr="00A40D0A">
        <w:rPr>
          <w:rFonts w:ascii="Times New Roman" w:hAnsi="Times New Roman" w:cs="Times New Roman"/>
          <w:sz w:val="24"/>
          <w:szCs w:val="24"/>
        </w:rPr>
        <w:t xml:space="preserve"> Требований к техническим средствам контроля.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На участках, предназначенных для движения транспортных средств, должен быть предусмотрен водоотвод. Проезжая часть должна быть горизонтальной с максимальным продольным уклоном не более 100 промилле согласно </w:t>
      </w:r>
      <w:hyperlink r:id="rId43" w:tooltip="Постановление Правительства РФ от 24.10.2014 N 1097 (ред. от 20.12.2019)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sidRPr="00A40D0A">
          <w:rPr>
            <w:rFonts w:ascii="Times New Roman" w:hAnsi="Times New Roman" w:cs="Times New Roman"/>
            <w:color w:val="0000FF"/>
            <w:sz w:val="24"/>
            <w:szCs w:val="24"/>
          </w:rPr>
          <w:t>пункту 5</w:t>
        </w:r>
      </w:hyperlink>
      <w:r w:rsidRPr="00A40D0A">
        <w:rPr>
          <w:rFonts w:ascii="Times New Roman" w:hAnsi="Times New Roman" w:cs="Times New Roman"/>
          <w:sz w:val="24"/>
          <w:szCs w:val="24"/>
        </w:rPr>
        <w:t xml:space="preserve"> Требований к техническим средствам контроля.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Коэффициент сцепления покрытия должен обеспечивать безопасные условия движения. В зоне движения транспортных средств не допускается наличие посторонних предметов, не имеющих отношения к обустройству автодрома (закрытой площадки) согласно </w:t>
      </w:r>
      <w:hyperlink r:id="rId44" w:tooltip="Постановление Правительства РФ от 24.10.2014 N 1097 (ред. от 20.12.2019)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sidRPr="00A40D0A">
          <w:rPr>
            <w:rFonts w:ascii="Times New Roman" w:hAnsi="Times New Roman" w:cs="Times New Roman"/>
            <w:color w:val="0000FF"/>
            <w:sz w:val="24"/>
            <w:szCs w:val="24"/>
          </w:rPr>
          <w:t>пункту 5</w:t>
        </w:r>
      </w:hyperlink>
      <w:r w:rsidRPr="00A40D0A">
        <w:rPr>
          <w:rFonts w:ascii="Times New Roman" w:hAnsi="Times New Roman" w:cs="Times New Roman"/>
          <w:sz w:val="24"/>
          <w:szCs w:val="24"/>
        </w:rPr>
        <w:t xml:space="preserve"> Требований к техническим средствам контроля.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Коэффициент сцепления колеса автомобиля с покрытием должен быть не менее 0,3 </w:t>
      </w:r>
      <w:proofErr w:type="gramStart"/>
      <w:r w:rsidRPr="00A40D0A">
        <w:rPr>
          <w:rFonts w:ascii="Times New Roman" w:hAnsi="Times New Roman" w:cs="Times New Roman"/>
          <w:sz w:val="24"/>
          <w:szCs w:val="24"/>
        </w:rPr>
        <w:t>при его измерении измерительным колесом стандартным с покрышкой с протектором без рисунка в соответствии</w:t>
      </w:r>
      <w:proofErr w:type="gramEnd"/>
      <w:r w:rsidRPr="00A40D0A">
        <w:rPr>
          <w:rFonts w:ascii="Times New Roman" w:hAnsi="Times New Roman" w:cs="Times New Roman"/>
          <w:sz w:val="24"/>
          <w:szCs w:val="24"/>
        </w:rPr>
        <w:t xml:space="preserve"> с </w:t>
      </w:r>
      <w:hyperlink r:id="rId45" w:tooltip="&quot;ГОСТ Р 50597-2017. Национальный стандарт Российской Федерации.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quot; (утв. Приказом Росстандарта от 26.09.2">
        <w:r w:rsidRPr="00A40D0A">
          <w:rPr>
            <w:rFonts w:ascii="Times New Roman" w:hAnsi="Times New Roman" w:cs="Times New Roman"/>
            <w:color w:val="0000FF"/>
            <w:sz w:val="24"/>
            <w:szCs w:val="24"/>
          </w:rPr>
          <w:t>пунктом 5.2.2</w:t>
        </w:r>
      </w:hyperlink>
      <w:r w:rsidRPr="00A40D0A">
        <w:rPr>
          <w:rFonts w:ascii="Times New Roman" w:hAnsi="Times New Roman" w:cs="Times New Roman"/>
          <w:sz w:val="24"/>
          <w:szCs w:val="24"/>
        </w:rPr>
        <w:t xml:space="preserve"> Национального стандарта Российской Федерации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 ГОСТ </w:t>
      </w:r>
      <w:proofErr w:type="gramStart"/>
      <w:r w:rsidRPr="00A40D0A">
        <w:rPr>
          <w:rFonts w:ascii="Times New Roman" w:hAnsi="Times New Roman" w:cs="Times New Roman"/>
          <w:sz w:val="24"/>
          <w:szCs w:val="24"/>
        </w:rPr>
        <w:t>Р</w:t>
      </w:r>
      <w:proofErr w:type="gramEnd"/>
      <w:r w:rsidRPr="00A40D0A">
        <w:rPr>
          <w:rFonts w:ascii="Times New Roman" w:hAnsi="Times New Roman" w:cs="Times New Roman"/>
          <w:sz w:val="24"/>
          <w:szCs w:val="24"/>
        </w:rPr>
        <w:t xml:space="preserve"> 50597-2017, утвержденного </w:t>
      </w:r>
      <w:hyperlink r:id="rId46" w:tooltip="Приказ Росстандарта от 26.09.2017 N 1245-ст (ред. от 29.04.2019) &quot;Об утверждении национального стандарта Российской Федерации&quot; {КонсультантПлюс}">
        <w:r w:rsidRPr="00A40D0A">
          <w:rPr>
            <w:rFonts w:ascii="Times New Roman" w:hAnsi="Times New Roman" w:cs="Times New Roman"/>
            <w:color w:val="0000FF"/>
            <w:sz w:val="24"/>
            <w:szCs w:val="24"/>
          </w:rPr>
          <w:t>приказом</w:t>
        </w:r>
      </w:hyperlink>
      <w:r w:rsidRPr="00A40D0A">
        <w:rPr>
          <w:rFonts w:ascii="Times New Roman" w:hAnsi="Times New Roman" w:cs="Times New Roman"/>
          <w:sz w:val="24"/>
          <w:szCs w:val="24"/>
        </w:rPr>
        <w:t xml:space="preserve"> Федерального агентства по техническому регулированию и метрологии от 26 сентября 2017 г. N 1245-ст (М., </w:t>
      </w:r>
      <w:proofErr w:type="spellStart"/>
      <w:r w:rsidRPr="00A40D0A">
        <w:rPr>
          <w:rFonts w:ascii="Times New Roman" w:hAnsi="Times New Roman" w:cs="Times New Roman"/>
          <w:sz w:val="24"/>
          <w:szCs w:val="24"/>
        </w:rPr>
        <w:t>Стандартинформ</w:t>
      </w:r>
      <w:proofErr w:type="spellEnd"/>
      <w:r w:rsidRPr="00A40D0A">
        <w:rPr>
          <w:rFonts w:ascii="Times New Roman" w:hAnsi="Times New Roman" w:cs="Times New Roman"/>
          <w:sz w:val="24"/>
          <w:szCs w:val="24"/>
        </w:rPr>
        <w:t>, 2017).</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При снижении естественной освещенности до 20 люксов должны использоваться наружные осветительные установки согласно </w:t>
      </w:r>
      <w:hyperlink r:id="rId47" w:tooltip="Постановление Правительства РФ от 24.10.2014 N 1097 (ред. от 20.12.2019)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sidRPr="00A40D0A">
          <w:rPr>
            <w:rFonts w:ascii="Times New Roman" w:hAnsi="Times New Roman" w:cs="Times New Roman"/>
            <w:color w:val="0000FF"/>
            <w:sz w:val="24"/>
            <w:szCs w:val="24"/>
          </w:rPr>
          <w:t>пункту 5</w:t>
        </w:r>
      </w:hyperlink>
      <w:r w:rsidRPr="00A40D0A">
        <w:rPr>
          <w:rFonts w:ascii="Times New Roman" w:hAnsi="Times New Roman" w:cs="Times New Roman"/>
          <w:sz w:val="24"/>
          <w:szCs w:val="24"/>
        </w:rPr>
        <w:t xml:space="preserve"> Требований к техническим средствам контроля.</w:t>
      </w:r>
    </w:p>
    <w:p w:rsidR="000C4605" w:rsidRPr="00A40D0A"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Автоматизированные автодромы должны быть оборудованы техническими средствами, позволяющими обеспечивать взаимодействие с транспортными средствами, используемыми для обучения вождению и проведения квалификационного экзамена, и осуществлять в автоматизированном режиме контроль, оценку и хранение результатов выполнения кандидатами в водители каждого испытательного упражнения и квалификационного экзамена в целом согласно </w:t>
      </w:r>
      <w:hyperlink r:id="rId48" w:tooltip="Постановление Правительства РФ от 24.10.2014 N 1097 (ред. от 20.12.2019)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sidRPr="00A40D0A">
          <w:rPr>
            <w:rFonts w:ascii="Times New Roman" w:hAnsi="Times New Roman" w:cs="Times New Roman"/>
            <w:color w:val="0000FF"/>
            <w:sz w:val="24"/>
            <w:szCs w:val="24"/>
          </w:rPr>
          <w:t>пункту 7</w:t>
        </w:r>
      </w:hyperlink>
      <w:r w:rsidRPr="00A40D0A">
        <w:rPr>
          <w:rFonts w:ascii="Times New Roman" w:hAnsi="Times New Roman" w:cs="Times New Roman"/>
          <w:sz w:val="24"/>
          <w:szCs w:val="24"/>
        </w:rPr>
        <w:t xml:space="preserve"> Требований к техническим средствам контроля.</w:t>
      </w:r>
      <w:proofErr w:type="gramEnd"/>
    </w:p>
    <w:p w:rsidR="000C4605" w:rsidRDefault="000C4605" w:rsidP="00A40D0A">
      <w:pPr>
        <w:pStyle w:val="ConsPlusNormal"/>
        <w:ind w:firstLine="709"/>
        <w:jc w:val="both"/>
        <w:rPr>
          <w:rFonts w:ascii="Times New Roman" w:hAnsi="Times New Roman" w:cs="Times New Roman"/>
          <w:sz w:val="24"/>
          <w:szCs w:val="24"/>
        </w:rPr>
      </w:pPr>
      <w:proofErr w:type="gramStart"/>
      <w:r w:rsidRPr="00A40D0A">
        <w:rPr>
          <w:rFonts w:ascii="Times New Roman" w:hAnsi="Times New Roman" w:cs="Times New Roman"/>
          <w:sz w:val="24"/>
          <w:szCs w:val="24"/>
        </w:rPr>
        <w:t xml:space="preserve">Размеры автоматизированного автодрома должны обеспечивать возможность размещения на нем всех зон испытательных упражнений с учетом габаритных параметров и радиусов поворота используемых для проведения квалификационного экзамена транспортных средств, размеров предстартовой и </w:t>
      </w:r>
      <w:proofErr w:type="spellStart"/>
      <w:r w:rsidRPr="00A40D0A">
        <w:rPr>
          <w:rFonts w:ascii="Times New Roman" w:hAnsi="Times New Roman" w:cs="Times New Roman"/>
          <w:sz w:val="24"/>
          <w:szCs w:val="24"/>
        </w:rPr>
        <w:t>послефинишной</w:t>
      </w:r>
      <w:proofErr w:type="spellEnd"/>
      <w:r w:rsidRPr="00A40D0A">
        <w:rPr>
          <w:rFonts w:ascii="Times New Roman" w:hAnsi="Times New Roman" w:cs="Times New Roman"/>
          <w:sz w:val="24"/>
          <w:szCs w:val="24"/>
        </w:rPr>
        <w:t xml:space="preserve"> зон, зон выполнения испытательных упражнений и участков движения между ними, а также технологических зон для размещения диспетчерского пункта, элементов автоматизированной системы, технических средств организации дорожного движения и установок наружного</w:t>
      </w:r>
      <w:proofErr w:type="gramEnd"/>
      <w:r w:rsidRPr="00A40D0A">
        <w:rPr>
          <w:rFonts w:ascii="Times New Roman" w:hAnsi="Times New Roman" w:cs="Times New Roman"/>
          <w:sz w:val="24"/>
          <w:szCs w:val="24"/>
        </w:rPr>
        <w:t xml:space="preserve"> освещения согласно </w:t>
      </w:r>
      <w:hyperlink r:id="rId49" w:tooltip="Постановление Правительства РФ от 24.10.2014 N 1097 (ред. от 20.12.2019)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sidRPr="00A40D0A">
          <w:rPr>
            <w:rFonts w:ascii="Times New Roman" w:hAnsi="Times New Roman" w:cs="Times New Roman"/>
            <w:color w:val="0000FF"/>
            <w:sz w:val="24"/>
            <w:szCs w:val="24"/>
          </w:rPr>
          <w:t>пункту 8</w:t>
        </w:r>
      </w:hyperlink>
      <w:r w:rsidRPr="00A40D0A">
        <w:rPr>
          <w:rFonts w:ascii="Times New Roman" w:hAnsi="Times New Roman" w:cs="Times New Roman"/>
          <w:sz w:val="24"/>
          <w:szCs w:val="24"/>
        </w:rPr>
        <w:t xml:space="preserve"> Требований к техническим средствам контроля.</w:t>
      </w:r>
    </w:p>
    <w:p w:rsidR="00C0270E" w:rsidRPr="00A40D0A" w:rsidRDefault="00C0270E"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center"/>
        <w:outlineLvl w:val="1"/>
        <w:rPr>
          <w:rFonts w:ascii="Times New Roman" w:hAnsi="Times New Roman" w:cs="Times New Roman"/>
          <w:sz w:val="24"/>
          <w:szCs w:val="24"/>
        </w:rPr>
      </w:pPr>
      <w:r w:rsidRPr="00A40D0A">
        <w:rPr>
          <w:rFonts w:ascii="Times New Roman" w:hAnsi="Times New Roman" w:cs="Times New Roman"/>
          <w:sz w:val="24"/>
          <w:szCs w:val="24"/>
        </w:rPr>
        <w:t>VI. Систем</w:t>
      </w:r>
      <w:r w:rsidR="00C0270E">
        <w:rPr>
          <w:rFonts w:ascii="Times New Roman" w:hAnsi="Times New Roman" w:cs="Times New Roman"/>
          <w:sz w:val="24"/>
          <w:szCs w:val="24"/>
        </w:rPr>
        <w:t>а оценки результатов освоения п</w:t>
      </w:r>
      <w:r w:rsidRPr="00A40D0A">
        <w:rPr>
          <w:rFonts w:ascii="Times New Roman" w:hAnsi="Times New Roman" w:cs="Times New Roman"/>
          <w:sz w:val="24"/>
          <w:szCs w:val="24"/>
        </w:rPr>
        <w:t>рограммы</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Осуществление текущего контроля успеваемости и промежуточной аттестации обучающихся, установление их форм, периодичности и порядка проведения относится к компетенции организации, осуществляющей образовательную деятельность.</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Освоение образовательной программы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К проведению квалификационного экзамена привлекаются представители работодателей, их объединений согласно </w:t>
      </w:r>
      <w:hyperlink r:id="rId50" w:tooltip="Федеральный закон от 29.12.2012 N 273-ФЗ (ред. от 16.04.2022) &quot;Об образовании в Российской Федерации&quot; ------------ Недействующая редакция {КонсультантПлюс}">
        <w:r w:rsidRPr="00A40D0A">
          <w:rPr>
            <w:rFonts w:ascii="Times New Roman" w:hAnsi="Times New Roman" w:cs="Times New Roman"/>
            <w:color w:val="0000FF"/>
            <w:sz w:val="24"/>
            <w:szCs w:val="24"/>
          </w:rPr>
          <w:t>статье 74</w:t>
        </w:r>
      </w:hyperlink>
      <w:r w:rsidRPr="00A40D0A">
        <w:rPr>
          <w:rFonts w:ascii="Times New Roman" w:hAnsi="Times New Roman" w:cs="Times New Roman"/>
          <w:sz w:val="24"/>
          <w:szCs w:val="24"/>
        </w:rPr>
        <w:t xml:space="preserve"> Федерального закона об образовании.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Проверка теоретических знаний при проведении квалификационного экзамена проводится по предметам:</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"Основы законодательства Российской Федерации в сфере дорожного движения";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"Устройство и техническое обслуживание транспортных средств категории "B" как объектов управления";</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"Основы управления транспортными средствами категории "B";</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"Организация и выполнение грузовых перевозок автомобильным транспортом";</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"Организация и выполнение пассажирских перевозок автомобильным транспортом".</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утверждаемых руководителем организации, осуществляющей образовательную деятельность.</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"B" на закрытой площадке или автодроме. На втором этапе осуществляется проверка навыков управления транспортным средством категории "B" в условиях дорожного движения.</w:t>
      </w:r>
    </w:p>
    <w:p w:rsidR="00C0270E"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Результаты квалификационного экзамена оформляются протоколом. По результатам квалификационного экзамена выдается свидетельство о профессии водителя согласно </w:t>
      </w:r>
      <w:hyperlink r:id="rId51" w:tooltip="Федеральный закон от 29.12.2012 N 273-ФЗ (ред. от 16.04.2022) &quot;Об образовании в Российской Федерации&quot; ------------ Недействующая редакция {КонсультантПлюс}">
        <w:r w:rsidRPr="00A40D0A">
          <w:rPr>
            <w:rFonts w:ascii="Times New Roman" w:hAnsi="Times New Roman" w:cs="Times New Roman"/>
            <w:color w:val="0000FF"/>
            <w:sz w:val="24"/>
            <w:szCs w:val="24"/>
          </w:rPr>
          <w:t>пункту 2 части 10 статьи 60</w:t>
        </w:r>
      </w:hyperlink>
      <w:r w:rsidRPr="00A40D0A">
        <w:rPr>
          <w:rFonts w:ascii="Times New Roman" w:hAnsi="Times New Roman" w:cs="Times New Roman"/>
          <w:sz w:val="24"/>
          <w:szCs w:val="24"/>
        </w:rPr>
        <w:t xml:space="preserve"> Фед</w:t>
      </w:r>
      <w:r w:rsidR="00C0270E">
        <w:rPr>
          <w:rFonts w:ascii="Times New Roman" w:hAnsi="Times New Roman" w:cs="Times New Roman"/>
          <w:sz w:val="24"/>
          <w:szCs w:val="24"/>
        </w:rPr>
        <w:t>ерального закона об образовании.</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Индивидуальный учет результатов освоения </w:t>
      </w:r>
      <w:proofErr w:type="gramStart"/>
      <w:r w:rsidRPr="00A40D0A">
        <w:rPr>
          <w:rFonts w:ascii="Times New Roman" w:hAnsi="Times New Roman" w:cs="Times New Roman"/>
          <w:sz w:val="24"/>
          <w:szCs w:val="24"/>
        </w:rPr>
        <w:t>обучающимися</w:t>
      </w:r>
      <w:proofErr w:type="gramEnd"/>
      <w:r w:rsidRPr="00A40D0A">
        <w:rPr>
          <w:rFonts w:ascii="Times New Roman" w:hAnsi="Times New Roman" w:cs="Times New Roman"/>
          <w:sz w:val="24"/>
          <w:szCs w:val="24"/>
        </w:rPr>
        <w:t xml:space="preserve">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Title"/>
        <w:ind w:firstLine="709"/>
        <w:jc w:val="center"/>
        <w:outlineLvl w:val="1"/>
        <w:rPr>
          <w:rFonts w:ascii="Times New Roman" w:hAnsi="Times New Roman" w:cs="Times New Roman"/>
          <w:sz w:val="24"/>
          <w:szCs w:val="24"/>
        </w:rPr>
      </w:pPr>
      <w:r w:rsidRPr="00A40D0A">
        <w:rPr>
          <w:rFonts w:ascii="Times New Roman" w:hAnsi="Times New Roman" w:cs="Times New Roman"/>
          <w:sz w:val="24"/>
          <w:szCs w:val="24"/>
        </w:rPr>
        <w:t>VII. Учебно-методические материалы, обеспечивающие</w:t>
      </w:r>
    </w:p>
    <w:p w:rsidR="000C4605" w:rsidRPr="00A40D0A" w:rsidRDefault="000C4605" w:rsidP="00A40D0A">
      <w:pPr>
        <w:pStyle w:val="ConsPlusTitle"/>
        <w:ind w:firstLine="709"/>
        <w:jc w:val="center"/>
        <w:rPr>
          <w:rFonts w:ascii="Times New Roman" w:hAnsi="Times New Roman" w:cs="Times New Roman"/>
          <w:sz w:val="24"/>
          <w:szCs w:val="24"/>
        </w:rPr>
      </w:pPr>
      <w:r w:rsidRPr="00A40D0A">
        <w:rPr>
          <w:rFonts w:ascii="Times New Roman" w:hAnsi="Times New Roman" w:cs="Times New Roman"/>
          <w:sz w:val="24"/>
          <w:szCs w:val="24"/>
        </w:rPr>
        <w:t>реализацию Примерной программы</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Учебно-методические материалы представлены:</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Примерной программой;</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образовательной программой;</w:t>
      </w:r>
    </w:p>
    <w:p w:rsidR="000C4605" w:rsidRPr="00A40D0A" w:rsidRDefault="000C4605" w:rsidP="00A40D0A">
      <w:pPr>
        <w:pStyle w:val="ConsPlusNormal"/>
        <w:ind w:firstLine="709"/>
        <w:jc w:val="both"/>
        <w:rPr>
          <w:rFonts w:ascii="Times New Roman" w:hAnsi="Times New Roman" w:cs="Times New Roman"/>
          <w:sz w:val="24"/>
          <w:szCs w:val="24"/>
        </w:rPr>
      </w:pPr>
      <w:r w:rsidRPr="00A40D0A">
        <w:rPr>
          <w:rFonts w:ascii="Times New Roman" w:hAnsi="Times New Roman" w:cs="Times New Roman"/>
          <w:sz w:val="24"/>
          <w:szCs w:val="24"/>
        </w:rPr>
        <w:t xml:space="preserve">материалами для проведения промежуточной и итоговой аттестации </w:t>
      </w:r>
      <w:proofErr w:type="gramStart"/>
      <w:r w:rsidRPr="00A40D0A">
        <w:rPr>
          <w:rFonts w:ascii="Times New Roman" w:hAnsi="Times New Roman" w:cs="Times New Roman"/>
          <w:sz w:val="24"/>
          <w:szCs w:val="24"/>
        </w:rPr>
        <w:t>обучающихся</w:t>
      </w:r>
      <w:proofErr w:type="gramEnd"/>
      <w:r w:rsidRPr="00A40D0A">
        <w:rPr>
          <w:rFonts w:ascii="Times New Roman" w:hAnsi="Times New Roman" w:cs="Times New Roman"/>
          <w:sz w:val="24"/>
          <w:szCs w:val="24"/>
        </w:rPr>
        <w:t>, утвержденными руководителем организации, осуществляющей образовательную деятельность.</w:t>
      </w: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pStyle w:val="ConsPlusNormal"/>
        <w:ind w:firstLine="709"/>
        <w:jc w:val="both"/>
        <w:rPr>
          <w:rFonts w:ascii="Times New Roman" w:hAnsi="Times New Roman" w:cs="Times New Roman"/>
          <w:sz w:val="24"/>
          <w:szCs w:val="24"/>
        </w:rPr>
      </w:pPr>
    </w:p>
    <w:p w:rsidR="000C4605" w:rsidRPr="00A40D0A" w:rsidRDefault="000C4605" w:rsidP="00A40D0A">
      <w:pPr>
        <w:ind w:firstLine="709"/>
        <w:rPr>
          <w:rFonts w:ascii="Times New Roman" w:hAnsi="Times New Roman" w:cs="Times New Roman"/>
          <w:sz w:val="24"/>
          <w:szCs w:val="24"/>
        </w:rPr>
      </w:pPr>
    </w:p>
    <w:sectPr w:rsidR="000C4605" w:rsidRPr="00A40D0A" w:rsidSect="00056A66">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70E" w:rsidRDefault="00C0270E">
    <w:pPr>
      <w:rPr>
        <w:sz w:val="2"/>
        <w:szCs w:val="2"/>
      </w:rPr>
    </w:pPr>
    <w:r>
      <w:rPr>
        <w:noProof/>
      </w:rPr>
      <mc:AlternateContent>
        <mc:Choice Requires="wps">
          <w:drawing>
            <wp:anchor distT="0" distB="0" distL="63500" distR="63500" simplePos="0" relativeHeight="251659264" behindDoc="1" locked="0" layoutInCell="1" allowOverlap="1" wp14:anchorId="2D7EC14D" wp14:editId="72CA6EAD">
              <wp:simplePos x="0" y="0"/>
              <wp:positionH relativeFrom="page">
                <wp:posOffset>6877685</wp:posOffset>
              </wp:positionH>
              <wp:positionV relativeFrom="page">
                <wp:posOffset>10200005</wp:posOffset>
              </wp:positionV>
              <wp:extent cx="64135" cy="146050"/>
              <wp:effectExtent l="635"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270E" w:rsidRDefault="00C0270E">
                          <w:pPr>
                            <w:pStyle w:val="a6"/>
                            <w:shd w:val="clear" w:color="auto" w:fill="auto"/>
                            <w:spacing w:line="240" w:lineRule="auto"/>
                            <w:jc w:val="left"/>
                          </w:pPr>
                          <w:r>
                            <w:rPr>
                              <w:sz w:val="24"/>
                              <w:szCs w:val="24"/>
                            </w:rPr>
                            <w:fldChar w:fldCharType="begin"/>
                          </w:r>
                          <w:r>
                            <w:instrText xml:space="preserve"> PAGE \* MERGEFORMAT </w:instrText>
                          </w:r>
                          <w:r>
                            <w:rPr>
                              <w:sz w:val="24"/>
                              <w:szCs w:val="24"/>
                            </w:rPr>
                            <w:fldChar w:fldCharType="separate"/>
                          </w:r>
                          <w:r w:rsidRPr="001F61B2">
                            <w:rPr>
                              <w:rStyle w:val="10pt"/>
                              <w:noProof/>
                            </w:rPr>
                            <w:t>6</w:t>
                          </w:r>
                          <w:r>
                            <w:rPr>
                              <w:rStyle w:val="10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41.55pt;margin-top:803.15pt;width:5.05pt;height:11.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iw5qwIAAKYFAAAOAAAAZHJzL2Uyb0RvYy54bWysVNtunDAQfa/Uf7D8TriEJQsKGyXLUlVK&#10;L1LSD/Aas1gFG9nOQlr13zs2y+4meana8mAN9vjMmZnjub4ZuxbtmdJcihyHFwFGTFBZcbHL8bfH&#10;0ltipA0RFWmlYDl+ZhrfrN6/ux76jEWykW3FFAIQobOhz3FjTJ/5vqYN64i+kD0TcFhL1REDv2rn&#10;V4oMgN61fhQEiT9IVfVKUqY17BbTIV45/Lpm1Hypa80ManMM3IxblVu3dvVX1yTbKdI3nB5okL9g&#10;0REuIOgRqiCGoCfF30B1nCqpZW0uqOx8WdecMpcDZBMGr7J5aEjPXC5QHN0fy6T/Hyz9vP+qEK+g&#10;dxFGgnTQo0c2GnQnRxTZ8gy9zsDroQc/M8I2uLpUdX8v6XeNhFw3ROzYrVJyaBipgF5ob/pnVycc&#10;bUG2wydZQRjyZKQDGmvV2dpBNRCgQ5uej62xVChsJnF4ucCIwkkYJ8HCdc4n2Xy3V9p8YLJD1six&#10;gsY7bLK/18ZyIdnsYkMJWfK2dc1vxYsNcJx2IDJctWeWg+vlzzRIN8vNMvbiKNl4cVAU3m25jr2k&#10;DK8WxWWxXhfhLxs3jLOGVxUTNsysqzD+s74dFD4p4qgsLVteWThLSavddt0qtCeg69J9ruJwcnLz&#10;X9JwRYBcXqUURnFwF6VemSyvvLiMF156FSy9IEzv0iSI07goX6Z0zwX795TQkON0ES0mKZ1Iv8ot&#10;cN/b3EjWcQOTo+VdjpdHJ5JZAW5E5VprCG8n+6wUlv6pFNDuudFOrlahk1bNuB0BxWp4K6tnEK6S&#10;oCxQJ4w7MBqpfmA0wOjIsYDZhlH7UYD07ZSZDTUb29kggsLFHBuMJnNtpmn01Cu+awB3fly38DxK&#10;7rR74nB4VDAMXAqHwWWnzfm/8zqN19VvAAAA//8DAFBLAwQUAAYACAAAACEA252o3+AAAAAPAQAA&#10;DwAAAGRycy9kb3ducmV2LnhtbEyPzU7DMBCE70i8g7VI3KjdRAppiFOhSly4UVAlbm68TSL8E9lu&#10;mrw9mxPcdnZHs9/U+9kaNmGIg3cSthsBDF3r9eA6CV+fb08lsJiU08p4hxIWjLBv7u9qVWl/cx84&#10;HVPHKMTFSknoUxorzmPbo1Vx40d0dLv4YFUiGTqug7pRuDU8E6LgVg2OPvRqxEOP7c/xaiU8zyeP&#10;Y8QDfl+mNvTDUpr3RcrHh/n1BVjCOf2ZYcUndGiI6eyvTkdmSIsy35KXpkIUObDVI3Z5Buy87rJd&#10;Dryp+f8ezS8AAAD//wMAUEsBAi0AFAAGAAgAAAAhALaDOJL+AAAA4QEAABMAAAAAAAAAAAAAAAAA&#10;AAAAAFtDb250ZW50X1R5cGVzXS54bWxQSwECLQAUAAYACAAAACEAOP0h/9YAAACUAQAACwAAAAAA&#10;AAAAAAAAAAAvAQAAX3JlbHMvLnJlbHNQSwECLQAUAAYACAAAACEAmrYsOasCAACmBQAADgAAAAAA&#10;AAAAAAAAAAAuAgAAZHJzL2Uyb0RvYy54bWxQSwECLQAUAAYACAAAACEA252o3+AAAAAPAQAADwAA&#10;AAAAAAAAAAAAAAAFBQAAZHJzL2Rvd25yZXYueG1sUEsFBgAAAAAEAAQA8wAAABIGAAAAAA==&#10;" filled="f" stroked="f">
              <v:textbox style="mso-fit-shape-to-text:t" inset="0,0,0,0">
                <w:txbxContent>
                  <w:p w:rsidR="00C0270E" w:rsidRDefault="00C0270E">
                    <w:pPr>
                      <w:pStyle w:val="a6"/>
                      <w:shd w:val="clear" w:color="auto" w:fill="auto"/>
                      <w:spacing w:line="240" w:lineRule="auto"/>
                      <w:jc w:val="left"/>
                    </w:pPr>
                    <w:r>
                      <w:rPr>
                        <w:sz w:val="24"/>
                        <w:szCs w:val="24"/>
                      </w:rPr>
                      <w:fldChar w:fldCharType="begin"/>
                    </w:r>
                    <w:r>
                      <w:instrText xml:space="preserve"> PAGE \* MERGEFORMAT </w:instrText>
                    </w:r>
                    <w:r>
                      <w:rPr>
                        <w:sz w:val="24"/>
                        <w:szCs w:val="24"/>
                      </w:rPr>
                      <w:fldChar w:fldCharType="separate"/>
                    </w:r>
                    <w:r w:rsidRPr="001F61B2">
                      <w:rPr>
                        <w:rStyle w:val="10pt"/>
                        <w:noProof/>
                      </w:rPr>
                      <w:t>6</w:t>
                    </w:r>
                    <w:r>
                      <w:rPr>
                        <w:rStyle w:val="10pt"/>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70E" w:rsidRDefault="00C0270E">
    <w:pPr>
      <w:rPr>
        <w:sz w:val="2"/>
        <w:szCs w:val="2"/>
      </w:rPr>
    </w:pPr>
    <w:r>
      <w:rPr>
        <w:noProof/>
      </w:rPr>
      <mc:AlternateContent>
        <mc:Choice Requires="wps">
          <w:drawing>
            <wp:anchor distT="0" distB="0" distL="63500" distR="63500" simplePos="0" relativeHeight="251660288" behindDoc="1" locked="0" layoutInCell="1" allowOverlap="1" wp14:anchorId="5B04DC88" wp14:editId="648D26A5">
              <wp:simplePos x="0" y="0"/>
              <wp:positionH relativeFrom="page">
                <wp:posOffset>6877685</wp:posOffset>
              </wp:positionH>
              <wp:positionV relativeFrom="page">
                <wp:posOffset>10200005</wp:posOffset>
              </wp:positionV>
              <wp:extent cx="64135" cy="146050"/>
              <wp:effectExtent l="635" t="0" r="0" b="0"/>
              <wp:wrapNone/>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270E" w:rsidRDefault="00C0270E">
                          <w:pPr>
                            <w:pStyle w:val="a6"/>
                            <w:shd w:val="clear" w:color="auto" w:fill="auto"/>
                            <w:spacing w:line="240" w:lineRule="auto"/>
                            <w:jc w:val="left"/>
                          </w:pPr>
                          <w:r>
                            <w:rPr>
                              <w:sz w:val="24"/>
                              <w:szCs w:val="24"/>
                            </w:rPr>
                            <w:fldChar w:fldCharType="begin"/>
                          </w:r>
                          <w:r>
                            <w:instrText xml:space="preserve"> PAGE \* MERGEFORMAT </w:instrText>
                          </w:r>
                          <w:r>
                            <w:rPr>
                              <w:sz w:val="24"/>
                              <w:szCs w:val="24"/>
                            </w:rPr>
                            <w:fldChar w:fldCharType="separate"/>
                          </w:r>
                          <w:r w:rsidR="00B225B1" w:rsidRPr="00B225B1">
                            <w:rPr>
                              <w:rStyle w:val="10pt"/>
                              <w:noProof/>
                            </w:rPr>
                            <w:t>2</w:t>
                          </w:r>
                          <w:r>
                            <w:rPr>
                              <w:rStyle w:val="10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41.55pt;margin-top:803.15pt;width:5.05pt;height:11.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62GrgIAAK0FAAAOAAAAZHJzL2Uyb0RvYy54bWysVG1vmzAQ/j5p/8HydwokhAYUUrUhTJO6&#10;F6ndD3CMCdbARrYb6Kb9951NSNL2y7SND9Zhnx/f3fPcrW6GtkEHpjSXIsPhVYARE1SWXOwz/O2x&#10;8JYYaUNESRopWIafmcY36/fvVn2XspmsZVMyhQBE6LTvMlwb06W+r2nNWqKvZMcEHFZStcTAr9r7&#10;pSI9oLeNPwuC2O+lKjslKdMadvPxEK8dflUxar5UlWYGNRmG2IxblVt3dvXXK5LuFelqTo9hkL+I&#10;oiVcwKMnqJwYgp4UfwPVcqqklpW5orL1ZVVxylwOkE0YvMrmoSYdc7lAcXR3KpP+f7D08+GrQrwE&#10;7kKMBGmBo0c2GHQnBzS35ek7nYLXQwd+ZoBtcHWp6u5e0u8aCbmpidizW6VkXzNSQnihvelfXB1x&#10;tAXZ9Z9kCc+QJyMd0FCp1tYOqoEAHWh6PlFjQ6GwGUfhfIERhZMwioOFY84n6XS3U9p8YLJF1siw&#10;AuIdNjnca2NjIenkYp8SsuBN48hvxIsNcBx34GW4as9sDI7Ln0mQbJfbZeRFs3jrRUGee7fFJvLi&#10;Irxe5PN8s8nDX/bdMEprXpZM2GcmXYXRn/F2VPioiJOytGx4aeFsSFrtd5tGoQMBXRfucxWHk7Ob&#10;/zIMVwTI5VVK4SwK7maJV8TLay8qooWXXAdLLwiTuyQOoiTKi5cp3XPB/j0l1Gc4WcwWo5TOQb/K&#10;LXDf29xI2nIDk6PhbYaXJyeSWgFuRemoNYQ3o31RChv+uRRA90S0k6tV6KhVM+yGsTGmLtjJ8hn0&#10;qyQIDEQKUw+MWqofGPUwQTIsYMRh1HwU0AF22EyGmozdZBBB4WKGDUajuTHjUHrqFN/XgDv12C10&#10;ScGdhG07jTEcewtmgsvkOL/s0Ln8d17nKbv+DQAA//8DAFBLAwQUAAYACAAAACEA252o3+AAAAAP&#10;AQAADwAAAGRycy9kb3ducmV2LnhtbEyPzU7DMBCE70i8g7VI3KjdRAppiFOhSly4UVAlbm68TSL8&#10;E9lumrw9mxPcdnZHs9/U+9kaNmGIg3cSthsBDF3r9eA6CV+fb08lsJiU08p4hxIWjLBv7u9qVWl/&#10;cx84HVPHKMTFSknoUxorzmPbo1Vx40d0dLv4YFUiGTqug7pRuDU8E6LgVg2OPvRqxEOP7c/xaiU8&#10;zyePY8QDfl+mNvTDUpr3RcrHh/n1BVjCOf2ZYcUndGiI6eyvTkdmSIsy35KXpkIUObDVI3Z5Buy8&#10;7rJdDryp+f8ezS8AAAD//wMAUEsBAi0AFAAGAAgAAAAhALaDOJL+AAAA4QEAABMAAAAAAAAAAAAA&#10;AAAAAAAAAFtDb250ZW50X1R5cGVzXS54bWxQSwECLQAUAAYACAAAACEAOP0h/9YAAACUAQAACwAA&#10;AAAAAAAAAAAAAAAvAQAAX3JlbHMvLnJlbHNQSwECLQAUAAYACAAAACEAtOethq4CAACtBQAADgAA&#10;AAAAAAAAAAAAAAAuAgAAZHJzL2Uyb0RvYy54bWxQSwECLQAUAAYACAAAACEA252o3+AAAAAPAQAA&#10;DwAAAAAAAAAAAAAAAAAIBQAAZHJzL2Rvd25yZXYueG1sUEsFBgAAAAAEAAQA8wAAABUGAAAAAA==&#10;" filled="f" stroked="f">
              <v:textbox style="mso-fit-shape-to-text:t" inset="0,0,0,0">
                <w:txbxContent>
                  <w:p w:rsidR="00C0270E" w:rsidRDefault="00C0270E">
                    <w:pPr>
                      <w:pStyle w:val="a6"/>
                      <w:shd w:val="clear" w:color="auto" w:fill="auto"/>
                      <w:spacing w:line="240" w:lineRule="auto"/>
                      <w:jc w:val="left"/>
                    </w:pPr>
                    <w:r>
                      <w:rPr>
                        <w:sz w:val="24"/>
                        <w:szCs w:val="24"/>
                      </w:rPr>
                      <w:fldChar w:fldCharType="begin"/>
                    </w:r>
                    <w:r>
                      <w:instrText xml:space="preserve"> PAGE \* MERGEFORMAT </w:instrText>
                    </w:r>
                    <w:r>
                      <w:rPr>
                        <w:sz w:val="24"/>
                        <w:szCs w:val="24"/>
                      </w:rPr>
                      <w:fldChar w:fldCharType="separate"/>
                    </w:r>
                    <w:r w:rsidR="00B225B1" w:rsidRPr="00B225B1">
                      <w:rPr>
                        <w:rStyle w:val="10pt"/>
                        <w:noProof/>
                      </w:rPr>
                      <w:t>2</w:t>
                    </w:r>
                    <w:r>
                      <w:rPr>
                        <w:rStyle w:val="10pt"/>
                      </w:rPr>
                      <w:fldChar w:fldCharType="end"/>
                    </w:r>
                  </w:p>
                </w:txbxContent>
              </v:textbox>
              <w10:wrap anchorx="page" anchory="page"/>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605"/>
    <w:rsid w:val="000172DE"/>
    <w:rsid w:val="00026AA2"/>
    <w:rsid w:val="00047392"/>
    <w:rsid w:val="00056A66"/>
    <w:rsid w:val="000649F1"/>
    <w:rsid w:val="00092838"/>
    <w:rsid w:val="000B692D"/>
    <w:rsid w:val="000C4605"/>
    <w:rsid w:val="00127E16"/>
    <w:rsid w:val="0019232E"/>
    <w:rsid w:val="0025069C"/>
    <w:rsid w:val="002A2D89"/>
    <w:rsid w:val="002C75D1"/>
    <w:rsid w:val="00311838"/>
    <w:rsid w:val="00360319"/>
    <w:rsid w:val="00363272"/>
    <w:rsid w:val="00373278"/>
    <w:rsid w:val="00373854"/>
    <w:rsid w:val="00414494"/>
    <w:rsid w:val="004450E2"/>
    <w:rsid w:val="00474B1E"/>
    <w:rsid w:val="004C6432"/>
    <w:rsid w:val="0052438F"/>
    <w:rsid w:val="0055623B"/>
    <w:rsid w:val="00572D80"/>
    <w:rsid w:val="00616868"/>
    <w:rsid w:val="00683929"/>
    <w:rsid w:val="006C2EF8"/>
    <w:rsid w:val="006C5D62"/>
    <w:rsid w:val="006E618E"/>
    <w:rsid w:val="00735A69"/>
    <w:rsid w:val="00772FA7"/>
    <w:rsid w:val="00784C67"/>
    <w:rsid w:val="007A0ABC"/>
    <w:rsid w:val="008133C0"/>
    <w:rsid w:val="008559D8"/>
    <w:rsid w:val="00862E07"/>
    <w:rsid w:val="00877327"/>
    <w:rsid w:val="008C19EE"/>
    <w:rsid w:val="008F04F5"/>
    <w:rsid w:val="009A05EF"/>
    <w:rsid w:val="00A00FDD"/>
    <w:rsid w:val="00A04D04"/>
    <w:rsid w:val="00A14863"/>
    <w:rsid w:val="00A20ECE"/>
    <w:rsid w:val="00A236DF"/>
    <w:rsid w:val="00A367CB"/>
    <w:rsid w:val="00A40D0A"/>
    <w:rsid w:val="00A965E7"/>
    <w:rsid w:val="00AA319F"/>
    <w:rsid w:val="00B225B1"/>
    <w:rsid w:val="00B372CB"/>
    <w:rsid w:val="00B62FFF"/>
    <w:rsid w:val="00C0270E"/>
    <w:rsid w:val="00C36340"/>
    <w:rsid w:val="00C61AC5"/>
    <w:rsid w:val="00D761A4"/>
    <w:rsid w:val="00D765D0"/>
    <w:rsid w:val="00DE1490"/>
    <w:rsid w:val="00DF44CD"/>
    <w:rsid w:val="00E106D6"/>
    <w:rsid w:val="00E404FE"/>
    <w:rsid w:val="00F724E8"/>
    <w:rsid w:val="00FE54A2"/>
    <w:rsid w:val="00FE7FBA"/>
    <w:rsid w:val="00FF5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605"/>
    <w:pPr>
      <w:spacing w:after="0" w:line="240" w:lineRule="auto"/>
    </w:pPr>
    <w:rPr>
      <w:rFonts w:eastAsiaTheme="minorEastAsia"/>
      <w:lang w:eastAsia="ru-RU"/>
    </w:rPr>
  </w:style>
  <w:style w:type="paragraph" w:styleId="2">
    <w:name w:val="heading 2"/>
    <w:basedOn w:val="a"/>
    <w:next w:val="a"/>
    <w:link w:val="20"/>
    <w:uiPriority w:val="9"/>
    <w:unhideWhenUsed/>
    <w:qFormat/>
    <w:rsid w:val="00056A66"/>
    <w:pPr>
      <w:keepNext/>
      <w:keepLines/>
      <w:widowControl w:val="0"/>
      <w:spacing w:before="200"/>
      <w:outlineLvl w:val="1"/>
    </w:pPr>
    <w:rPr>
      <w:rFonts w:asciiTheme="majorHAnsi" w:eastAsiaTheme="majorEastAsia" w:hAnsiTheme="majorHAnsi" w:cstheme="majorBidi"/>
      <w:b/>
      <w:bCs/>
      <w:color w:val="4F81BD" w:themeColor="accent1"/>
      <w:sz w:val="26"/>
      <w:szCs w:val="26"/>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56A66"/>
    <w:rPr>
      <w:rFonts w:asciiTheme="majorHAnsi" w:eastAsiaTheme="majorEastAsia" w:hAnsiTheme="majorHAnsi" w:cstheme="majorBidi"/>
      <w:b/>
      <w:bCs/>
      <w:color w:val="4F81BD" w:themeColor="accent1"/>
      <w:sz w:val="26"/>
      <w:szCs w:val="26"/>
      <w:lang w:eastAsia="ru-RU" w:bidi="ru-RU"/>
    </w:rPr>
  </w:style>
  <w:style w:type="character" w:customStyle="1" w:styleId="a3">
    <w:name w:val="Текст выноски Знак"/>
    <w:basedOn w:val="a0"/>
    <w:link w:val="a4"/>
    <w:uiPriority w:val="99"/>
    <w:semiHidden/>
    <w:rsid w:val="000C4605"/>
    <w:rPr>
      <w:rFonts w:ascii="Tahoma" w:eastAsiaTheme="minorEastAsia" w:hAnsi="Tahoma" w:cs="Tahoma"/>
      <w:sz w:val="16"/>
      <w:szCs w:val="16"/>
      <w:lang w:eastAsia="ru-RU"/>
    </w:rPr>
  </w:style>
  <w:style w:type="paragraph" w:styleId="a4">
    <w:name w:val="Balloon Text"/>
    <w:basedOn w:val="a"/>
    <w:link w:val="a3"/>
    <w:uiPriority w:val="99"/>
    <w:semiHidden/>
    <w:unhideWhenUsed/>
    <w:rsid w:val="000C4605"/>
    <w:rPr>
      <w:rFonts w:ascii="Tahoma" w:hAnsi="Tahoma" w:cs="Tahoma"/>
      <w:sz w:val="16"/>
      <w:szCs w:val="16"/>
    </w:rPr>
  </w:style>
  <w:style w:type="character" w:customStyle="1" w:styleId="5">
    <w:name w:val="Основной текст (5)"/>
    <w:basedOn w:val="a0"/>
    <w:rsid w:val="00056A66"/>
    <w:rPr>
      <w:rFonts w:ascii="Times New Roman" w:eastAsia="Times New Roman" w:hAnsi="Times New Roman" w:cs="Times New Roman"/>
      <w:b w:val="0"/>
      <w:bCs w:val="0"/>
      <w:i w:val="0"/>
      <w:iCs w:val="0"/>
      <w:smallCaps w:val="0"/>
      <w:strike w:val="0"/>
      <w:u w:val="none"/>
    </w:rPr>
  </w:style>
  <w:style w:type="character" w:customStyle="1" w:styleId="a5">
    <w:name w:val="Колонтитул_"/>
    <w:basedOn w:val="a0"/>
    <w:link w:val="a6"/>
    <w:rsid w:val="00056A66"/>
    <w:rPr>
      <w:rFonts w:ascii="Times New Roman" w:eastAsia="Times New Roman" w:hAnsi="Times New Roman" w:cs="Times New Roman"/>
      <w:b/>
      <w:bCs/>
      <w:shd w:val="clear" w:color="auto" w:fill="FFFFFF"/>
    </w:rPr>
  </w:style>
  <w:style w:type="paragraph" w:customStyle="1" w:styleId="a6">
    <w:name w:val="Колонтитул"/>
    <w:basedOn w:val="a"/>
    <w:link w:val="a5"/>
    <w:rsid w:val="00056A66"/>
    <w:pPr>
      <w:widowControl w:val="0"/>
      <w:shd w:val="clear" w:color="auto" w:fill="FFFFFF"/>
      <w:spacing w:line="0" w:lineRule="atLeast"/>
      <w:jc w:val="right"/>
    </w:pPr>
    <w:rPr>
      <w:rFonts w:ascii="Times New Roman" w:eastAsia="Times New Roman" w:hAnsi="Times New Roman" w:cs="Times New Roman"/>
      <w:b/>
      <w:bCs/>
      <w:lang w:eastAsia="en-US"/>
    </w:rPr>
  </w:style>
  <w:style w:type="character" w:customStyle="1" w:styleId="10pt">
    <w:name w:val="Колонтитул + 10 pt;Не полужирный"/>
    <w:basedOn w:val="a5"/>
    <w:rsid w:val="00056A66"/>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21">
    <w:name w:val="Основной текст (2)_"/>
    <w:basedOn w:val="a0"/>
    <w:link w:val="22"/>
    <w:rsid w:val="00056A6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056A66"/>
    <w:pPr>
      <w:widowControl w:val="0"/>
      <w:shd w:val="clear" w:color="auto" w:fill="FFFFFF"/>
      <w:spacing w:line="278" w:lineRule="exact"/>
      <w:jc w:val="center"/>
    </w:pPr>
    <w:rPr>
      <w:rFonts w:ascii="Times New Roman" w:eastAsia="Times New Roman" w:hAnsi="Times New Roman" w:cs="Times New Roman"/>
      <w:lang w:eastAsia="en-US"/>
    </w:rPr>
  </w:style>
  <w:style w:type="character" w:customStyle="1" w:styleId="4">
    <w:name w:val="Основной текст (4)_"/>
    <w:basedOn w:val="a0"/>
    <w:link w:val="40"/>
    <w:rsid w:val="00056A66"/>
    <w:rPr>
      <w:rFonts w:ascii="Times New Roman" w:eastAsia="Times New Roman" w:hAnsi="Times New Roman" w:cs="Times New Roman"/>
      <w:b/>
      <w:bCs/>
      <w:sz w:val="20"/>
      <w:szCs w:val="20"/>
      <w:shd w:val="clear" w:color="auto" w:fill="FFFFFF"/>
    </w:rPr>
  </w:style>
  <w:style w:type="paragraph" w:customStyle="1" w:styleId="40">
    <w:name w:val="Основной текст (4)"/>
    <w:basedOn w:val="a"/>
    <w:link w:val="4"/>
    <w:rsid w:val="00056A66"/>
    <w:pPr>
      <w:widowControl w:val="0"/>
      <w:shd w:val="clear" w:color="auto" w:fill="FFFFFF"/>
      <w:spacing w:line="245" w:lineRule="exact"/>
      <w:jc w:val="center"/>
    </w:pPr>
    <w:rPr>
      <w:rFonts w:ascii="Times New Roman" w:eastAsia="Times New Roman" w:hAnsi="Times New Roman" w:cs="Times New Roman"/>
      <w:b/>
      <w:bCs/>
      <w:sz w:val="20"/>
      <w:szCs w:val="20"/>
      <w:lang w:eastAsia="en-US"/>
    </w:rPr>
  </w:style>
  <w:style w:type="table" w:styleId="a7">
    <w:name w:val="Table Grid"/>
    <w:basedOn w:val="a1"/>
    <w:uiPriority w:val="59"/>
    <w:rsid w:val="00056A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C4605"/>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0C4605"/>
    <w:pPr>
      <w:widowControl w:val="0"/>
      <w:autoSpaceDE w:val="0"/>
      <w:autoSpaceDN w:val="0"/>
      <w:spacing w:after="0" w:line="240" w:lineRule="auto"/>
    </w:pPr>
    <w:rPr>
      <w:rFonts w:ascii="Arial" w:eastAsiaTheme="minorEastAsia" w:hAnsi="Arial" w:cs="Arial"/>
      <w:b/>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605"/>
    <w:pPr>
      <w:spacing w:after="0" w:line="240" w:lineRule="auto"/>
    </w:pPr>
    <w:rPr>
      <w:rFonts w:eastAsiaTheme="minorEastAsia"/>
      <w:lang w:eastAsia="ru-RU"/>
    </w:rPr>
  </w:style>
  <w:style w:type="paragraph" w:styleId="2">
    <w:name w:val="heading 2"/>
    <w:basedOn w:val="a"/>
    <w:next w:val="a"/>
    <w:link w:val="20"/>
    <w:uiPriority w:val="9"/>
    <w:unhideWhenUsed/>
    <w:qFormat/>
    <w:rsid w:val="00056A66"/>
    <w:pPr>
      <w:keepNext/>
      <w:keepLines/>
      <w:widowControl w:val="0"/>
      <w:spacing w:before="200"/>
      <w:outlineLvl w:val="1"/>
    </w:pPr>
    <w:rPr>
      <w:rFonts w:asciiTheme="majorHAnsi" w:eastAsiaTheme="majorEastAsia" w:hAnsiTheme="majorHAnsi" w:cstheme="majorBidi"/>
      <w:b/>
      <w:bCs/>
      <w:color w:val="4F81BD" w:themeColor="accent1"/>
      <w:sz w:val="26"/>
      <w:szCs w:val="26"/>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56A66"/>
    <w:rPr>
      <w:rFonts w:asciiTheme="majorHAnsi" w:eastAsiaTheme="majorEastAsia" w:hAnsiTheme="majorHAnsi" w:cstheme="majorBidi"/>
      <w:b/>
      <w:bCs/>
      <w:color w:val="4F81BD" w:themeColor="accent1"/>
      <w:sz w:val="26"/>
      <w:szCs w:val="26"/>
      <w:lang w:eastAsia="ru-RU" w:bidi="ru-RU"/>
    </w:rPr>
  </w:style>
  <w:style w:type="character" w:customStyle="1" w:styleId="a3">
    <w:name w:val="Текст выноски Знак"/>
    <w:basedOn w:val="a0"/>
    <w:link w:val="a4"/>
    <w:uiPriority w:val="99"/>
    <w:semiHidden/>
    <w:rsid w:val="000C4605"/>
    <w:rPr>
      <w:rFonts w:ascii="Tahoma" w:eastAsiaTheme="minorEastAsia" w:hAnsi="Tahoma" w:cs="Tahoma"/>
      <w:sz w:val="16"/>
      <w:szCs w:val="16"/>
      <w:lang w:eastAsia="ru-RU"/>
    </w:rPr>
  </w:style>
  <w:style w:type="paragraph" w:styleId="a4">
    <w:name w:val="Balloon Text"/>
    <w:basedOn w:val="a"/>
    <w:link w:val="a3"/>
    <w:uiPriority w:val="99"/>
    <w:semiHidden/>
    <w:unhideWhenUsed/>
    <w:rsid w:val="000C4605"/>
    <w:rPr>
      <w:rFonts w:ascii="Tahoma" w:hAnsi="Tahoma" w:cs="Tahoma"/>
      <w:sz w:val="16"/>
      <w:szCs w:val="16"/>
    </w:rPr>
  </w:style>
  <w:style w:type="character" w:customStyle="1" w:styleId="5">
    <w:name w:val="Основной текст (5)"/>
    <w:basedOn w:val="a0"/>
    <w:rsid w:val="00056A66"/>
    <w:rPr>
      <w:rFonts w:ascii="Times New Roman" w:eastAsia="Times New Roman" w:hAnsi="Times New Roman" w:cs="Times New Roman"/>
      <w:b w:val="0"/>
      <w:bCs w:val="0"/>
      <w:i w:val="0"/>
      <w:iCs w:val="0"/>
      <w:smallCaps w:val="0"/>
      <w:strike w:val="0"/>
      <w:u w:val="none"/>
    </w:rPr>
  </w:style>
  <w:style w:type="character" w:customStyle="1" w:styleId="a5">
    <w:name w:val="Колонтитул_"/>
    <w:basedOn w:val="a0"/>
    <w:link w:val="a6"/>
    <w:rsid w:val="00056A66"/>
    <w:rPr>
      <w:rFonts w:ascii="Times New Roman" w:eastAsia="Times New Roman" w:hAnsi="Times New Roman" w:cs="Times New Roman"/>
      <w:b/>
      <w:bCs/>
      <w:shd w:val="clear" w:color="auto" w:fill="FFFFFF"/>
    </w:rPr>
  </w:style>
  <w:style w:type="paragraph" w:customStyle="1" w:styleId="a6">
    <w:name w:val="Колонтитул"/>
    <w:basedOn w:val="a"/>
    <w:link w:val="a5"/>
    <w:rsid w:val="00056A66"/>
    <w:pPr>
      <w:widowControl w:val="0"/>
      <w:shd w:val="clear" w:color="auto" w:fill="FFFFFF"/>
      <w:spacing w:line="0" w:lineRule="atLeast"/>
      <w:jc w:val="right"/>
    </w:pPr>
    <w:rPr>
      <w:rFonts w:ascii="Times New Roman" w:eastAsia="Times New Roman" w:hAnsi="Times New Roman" w:cs="Times New Roman"/>
      <w:b/>
      <w:bCs/>
      <w:lang w:eastAsia="en-US"/>
    </w:rPr>
  </w:style>
  <w:style w:type="character" w:customStyle="1" w:styleId="10pt">
    <w:name w:val="Колонтитул + 10 pt;Не полужирный"/>
    <w:basedOn w:val="a5"/>
    <w:rsid w:val="00056A66"/>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21">
    <w:name w:val="Основной текст (2)_"/>
    <w:basedOn w:val="a0"/>
    <w:link w:val="22"/>
    <w:rsid w:val="00056A6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056A66"/>
    <w:pPr>
      <w:widowControl w:val="0"/>
      <w:shd w:val="clear" w:color="auto" w:fill="FFFFFF"/>
      <w:spacing w:line="278" w:lineRule="exact"/>
      <w:jc w:val="center"/>
    </w:pPr>
    <w:rPr>
      <w:rFonts w:ascii="Times New Roman" w:eastAsia="Times New Roman" w:hAnsi="Times New Roman" w:cs="Times New Roman"/>
      <w:lang w:eastAsia="en-US"/>
    </w:rPr>
  </w:style>
  <w:style w:type="character" w:customStyle="1" w:styleId="4">
    <w:name w:val="Основной текст (4)_"/>
    <w:basedOn w:val="a0"/>
    <w:link w:val="40"/>
    <w:rsid w:val="00056A66"/>
    <w:rPr>
      <w:rFonts w:ascii="Times New Roman" w:eastAsia="Times New Roman" w:hAnsi="Times New Roman" w:cs="Times New Roman"/>
      <w:b/>
      <w:bCs/>
      <w:sz w:val="20"/>
      <w:szCs w:val="20"/>
      <w:shd w:val="clear" w:color="auto" w:fill="FFFFFF"/>
    </w:rPr>
  </w:style>
  <w:style w:type="paragraph" w:customStyle="1" w:styleId="40">
    <w:name w:val="Основной текст (4)"/>
    <w:basedOn w:val="a"/>
    <w:link w:val="4"/>
    <w:rsid w:val="00056A66"/>
    <w:pPr>
      <w:widowControl w:val="0"/>
      <w:shd w:val="clear" w:color="auto" w:fill="FFFFFF"/>
      <w:spacing w:line="245" w:lineRule="exact"/>
      <w:jc w:val="center"/>
    </w:pPr>
    <w:rPr>
      <w:rFonts w:ascii="Times New Roman" w:eastAsia="Times New Roman" w:hAnsi="Times New Roman" w:cs="Times New Roman"/>
      <w:b/>
      <w:bCs/>
      <w:sz w:val="20"/>
      <w:szCs w:val="20"/>
      <w:lang w:eastAsia="en-US"/>
    </w:rPr>
  </w:style>
  <w:style w:type="table" w:styleId="a7">
    <w:name w:val="Table Grid"/>
    <w:basedOn w:val="a1"/>
    <w:uiPriority w:val="59"/>
    <w:rsid w:val="00056A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C4605"/>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0C4605"/>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A412CA7208987DF1185309920E7AF095837DDD10F55954CAD40602B33402558D2265341D48CFE9E4133372DD88C9B71DC763261631EAA8F0BL1G" TargetMode="External"/><Relationship Id="rId18" Type="http://schemas.openxmlformats.org/officeDocument/2006/relationships/hyperlink" Target="consultantplus://offline/ref=3A412CA7208987DF1185309920E7AF095F3FD8DE005A954CAD40602B33402558D2265341D48CFC9E4333372DD88C9B71DC763261631EAA8F0BL1G" TargetMode="External"/><Relationship Id="rId26" Type="http://schemas.openxmlformats.org/officeDocument/2006/relationships/hyperlink" Target="consultantplus://offline/ref=3A412CA7208987DF1185309920E7AF095836D8DE065A954CAD40602B33402558D2265342D48FF7CB177C36719DDF8870DC7630677F01LEG" TargetMode="External"/><Relationship Id="rId39" Type="http://schemas.openxmlformats.org/officeDocument/2006/relationships/hyperlink" Target="consultantplus://offline/ref=3A412CA7208987DF1185309920E7AF095F33D9D10054954CAD40602B33402558D2265341D48CFD974633372DD88C9B71DC763261631EAA8F0BL1G" TargetMode="External"/><Relationship Id="rId21" Type="http://schemas.openxmlformats.org/officeDocument/2006/relationships/hyperlink" Target="consultantplus://offline/ref=3A412CA7208987DF1185309920E7AF095F3FD8DE005A954CAD40602B33402558D2265341D48CFC9E4333372DD88C9B71DC763261631EAA8F0BL1G" TargetMode="External"/><Relationship Id="rId34" Type="http://schemas.openxmlformats.org/officeDocument/2006/relationships/image" Target="media/image3.wmf"/><Relationship Id="rId42" Type="http://schemas.openxmlformats.org/officeDocument/2006/relationships/hyperlink" Target="consultantplus://offline/ref=3A412CA7208987DF1185309920E7AF095F33D9D10054954CAD40602B33402558D2265341D48CFD974533372DD88C9B71DC763261631EAA8F0BL1G" TargetMode="External"/><Relationship Id="rId47" Type="http://schemas.openxmlformats.org/officeDocument/2006/relationships/hyperlink" Target="consultantplus://offline/ref=3A412CA7208987DF1185309920E7AF095F33D9D10054954CAD40602B33402558D2265341D48CFD974533372DD88C9B71DC763261631EAA8F0BL1G" TargetMode="External"/><Relationship Id="rId50" Type="http://schemas.openxmlformats.org/officeDocument/2006/relationships/hyperlink" Target="consultantplus://offline/ref=3A412CA7208987DF1185309920E7AF095837DDD10F55954CAD40602B33402558D2265341D48CF5964733372DD88C9B71DC763261631EAA8F0BL1G" TargetMode="External"/><Relationship Id="rId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hyperlink" Target="consultantplus://offline/ref=3A412CA7208987DF1185309920E7AF095F3FD8DE005A954CAD40602B33402558D2265341D48CFC9E4333372DD88C9B71DC763261631EAA8F0BL1G" TargetMode="External"/><Relationship Id="rId29" Type="http://schemas.openxmlformats.org/officeDocument/2006/relationships/hyperlink" Target="consultantplus://offline/ref=3A412CA7208987DF1185309920E7AF095F3FD8DE005A954CAD40602B33402558D2265341D48CFC9E4333372DD88C9B71DC763261631EAA8F0BL1G" TargetMode="External"/><Relationship Id="rId11" Type="http://schemas.openxmlformats.org/officeDocument/2006/relationships/hyperlink" Target="consultantplus://offline/ref=3A412CA7208987DF1185309920E7AF095F30DBD90352954CAD40602B33402558D2265341D48CFC9E4033372DD88C9B71DC763261631EAA8F0BL1G" TargetMode="External"/><Relationship Id="rId24" Type="http://schemas.openxmlformats.org/officeDocument/2006/relationships/hyperlink" Target="consultantplus://offline/ref=3A412CA7208987DF1185309920E7AF095F3FD8DE005A954CAD40602B33402558D2265341D48CFC9E4333372DD88C9B71DC763261631EAA8F0BL1G" TargetMode="External"/><Relationship Id="rId32" Type="http://schemas.openxmlformats.org/officeDocument/2006/relationships/hyperlink" Target="consultantplus://offline/ref=3A412CA7208987DF1185309920E7AF095F36D0D80350954CAD40602B33402558D2265341D48CFC9F4F33372DD88C9B71DC763261631EAA8F0BL1G" TargetMode="External"/><Relationship Id="rId37" Type="http://schemas.openxmlformats.org/officeDocument/2006/relationships/hyperlink" Target="consultantplus://offline/ref=3A412CA7208987DF1185309920E7AF095F3FD8DE005A954CAD40602B33402558D2265341D48CFC9E4333372DD88C9B71DC763261631EAA8F0BL1G" TargetMode="External"/><Relationship Id="rId40" Type="http://schemas.openxmlformats.org/officeDocument/2006/relationships/hyperlink" Target="consultantplus://offline/ref=3A412CA7208987DF1185309920E7AF095F33D9D10054954CAD40602B33402558D2265341D48CFD974733372DD88C9B71DC763261631EAA8F0BL1G" TargetMode="External"/><Relationship Id="rId45" Type="http://schemas.openxmlformats.org/officeDocument/2006/relationships/hyperlink" Target="consultantplus://offline/ref=3A412CA7208987DF1185309920E7AF095E3EDCDF0153954CAD40602B33402558D2265341D48CFD974733372DD88C9B71DC763261631EAA8F0BL1G" TargetMode="External"/><Relationship Id="rId53"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hyperlink" Target="consultantplus://offline/ref=3A412CA7208987DF1185309920E7AF095F37DDD80557954CAD40602B33402558D2265341DFD8ADDB1335627A82D9906ED8683006L5G" TargetMode="External"/><Relationship Id="rId19" Type="http://schemas.openxmlformats.org/officeDocument/2006/relationships/hyperlink" Target="consultantplus://offline/ref=3A412CA7208987DF1185309920E7AF095F3FD8DE005A954CAD40602B33402558D2265341D48CFC9E4333372DD88C9B71DC763261631EAA8F0BL1G" TargetMode="External"/><Relationship Id="rId31" Type="http://schemas.openxmlformats.org/officeDocument/2006/relationships/hyperlink" Target="consultantplus://offline/ref=3A412CA7208987DF1185309920E7AF095D37DFDB015B954CAD40602B33402558C0260B4DD58AE29F4026617C9E0DLBG" TargetMode="External"/><Relationship Id="rId44" Type="http://schemas.openxmlformats.org/officeDocument/2006/relationships/hyperlink" Target="consultantplus://offline/ref=3A412CA7208987DF1185309920E7AF095F33D9D10054954CAD40602B33402558D2265341D48CFD974533372DD88C9B71DC763261631EAA8F0BL1G"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A412CA7208987DF1185309920E7AF095837DDD10F55954CAD40602B33402558D2265341D48CFE9D4433372DD88C9B71DC763261631EAA8F0BL1G" TargetMode="External"/><Relationship Id="rId14" Type="http://schemas.openxmlformats.org/officeDocument/2006/relationships/hyperlink" Target="consultantplus://offline/ref=3A412CA7208987DF1185309920E7AF095837DDD10F55954CAD40602B33402558D2265341D48CFE9D4033372DD88C9B71DC763261631EAA8F0BL1G" TargetMode="External"/><Relationship Id="rId22" Type="http://schemas.openxmlformats.org/officeDocument/2006/relationships/hyperlink" Target="consultantplus://offline/ref=3A412CA7208987DF1185309920E7AF095F3FD8DE005A954CAD40602B33402558D2265341D48CFC9E4333372DD88C9B71DC763261631EAA8F0BL1G" TargetMode="External"/><Relationship Id="rId27" Type="http://schemas.openxmlformats.org/officeDocument/2006/relationships/hyperlink" Target="consultantplus://offline/ref=3A412CA7208987DF1185309920E7AF095F31DEDC035A954CAD40602B33402558D2265341D48CFD964F33372DD88C9B71DC763261631EAA8F0BL1G" TargetMode="External"/><Relationship Id="rId30" Type="http://schemas.openxmlformats.org/officeDocument/2006/relationships/hyperlink" Target="consultantplus://offline/ref=3A412CA7208987DF1185309920E7AF095F36D0D80350954CAD40602B33402558D2265341D48CFC9A4033372DD88C9B71DC763261631EAA8F0BL1G" TargetMode="External"/><Relationship Id="rId35" Type="http://schemas.openxmlformats.org/officeDocument/2006/relationships/hyperlink" Target="consultantplus://offline/ref=3A412CA7208987DF1185309920E7AF095F3FD8DE005A954CAD40602B33402558D2265341D48DFD9D4533372DD88C9B71DC763261631EAA8F0BL1G" TargetMode="External"/><Relationship Id="rId43" Type="http://schemas.openxmlformats.org/officeDocument/2006/relationships/hyperlink" Target="consultantplus://offline/ref=3A412CA7208987DF1185309920E7AF095F33D9D10054954CAD40602B33402558D2265341D48CFD974533372DD88C9B71DC763261631EAA8F0BL1G" TargetMode="External"/><Relationship Id="rId48" Type="http://schemas.openxmlformats.org/officeDocument/2006/relationships/hyperlink" Target="consultantplus://offline/ref=3A412CA7208987DF1185309920E7AF095F33D9D10054954CAD40602B33402558D2265341D48CFD964733372DD88C9B71DC763261631EAA8F0BL1G" TargetMode="External"/><Relationship Id="rId8" Type="http://schemas.openxmlformats.org/officeDocument/2006/relationships/hyperlink" Target="consultantplus://offline/ref=3A412CA7208987DF1185309920E7AF095836D8DE065A954CAD40602B33402558C0260B4DD58AE29F4026617C9E0DLBG" TargetMode="External"/><Relationship Id="rId51" Type="http://schemas.openxmlformats.org/officeDocument/2006/relationships/hyperlink" Target="consultantplus://offline/ref=3A412CA7208987DF1185309920E7AF095837DDD10F55954CAD40602B33402558D2265344D58FF7CB177C36719DDF8870DC7630677F01LEG" TargetMode="External"/><Relationship Id="rId3" Type="http://schemas.openxmlformats.org/officeDocument/2006/relationships/settings" Target="settings.xml"/><Relationship Id="rId12" Type="http://schemas.openxmlformats.org/officeDocument/2006/relationships/hyperlink" Target="consultantplus://offline/ref=3A412CA7208987DF1185309920E7AF095F30D1DC0157954CAD40602B33402558D2265341D48CFC9E4633372DD88C9B71DC763261631EAA8F0BL1G" TargetMode="External"/><Relationship Id="rId17" Type="http://schemas.openxmlformats.org/officeDocument/2006/relationships/hyperlink" Target="consultantplus://offline/ref=3A412CA7208987DF1185309920E7AF095F3FD8DE005A954CAD40602B33402558D2265341D48CFC9E4333372DD88C9B71DC763261631EAA8F0BL1G" TargetMode="External"/><Relationship Id="rId25" Type="http://schemas.openxmlformats.org/officeDocument/2006/relationships/hyperlink" Target="consultantplus://offline/ref=3A412CA7208987DF1185309920E7AF095836D8DE065A954CAD40602B33402558D2265341D48CFD9F4133372DD88C9B71DC763261631EAA8F0BL1G" TargetMode="External"/><Relationship Id="rId33" Type="http://schemas.openxmlformats.org/officeDocument/2006/relationships/hyperlink" Target="consultantplus://offline/ref=3A412CA7208987DF1185309920E7AF095F3FD8DE005A954CAD40602B33402558D2265342DC8DF7CB177C36719DDF8870DC7630677F01LEG" TargetMode="External"/><Relationship Id="rId38" Type="http://schemas.openxmlformats.org/officeDocument/2006/relationships/hyperlink" Target="consultantplus://offline/ref=3A412CA7208987DF1185309920E7AF095F31DADD0E5B954CAD40602B33402558C0260B4DD58AE29F4026617C9E0DLBG" TargetMode="External"/><Relationship Id="rId46" Type="http://schemas.openxmlformats.org/officeDocument/2006/relationships/hyperlink" Target="consultantplus://offline/ref=3A412CA7208987DF1185309920E7AF095F34DFD0005B954CAD40602B33402558C0260B4DD58AE29F4026617C9E0DLBG" TargetMode="External"/><Relationship Id="rId20" Type="http://schemas.openxmlformats.org/officeDocument/2006/relationships/hyperlink" Target="consultantplus://offline/ref=3A412CA7208987DF1185309920E7AF095F3FD8DE005A954CAD40602B33402558D2265341D48CFC9E4333372DD88C9B71DC763261631EAA8F0BL1G" TargetMode="External"/><Relationship Id="rId41" Type="http://schemas.openxmlformats.org/officeDocument/2006/relationships/hyperlink" Target="consultantplus://offline/ref=3A412CA7208987DF1185309920E7AF095F33D9D10054954CAD40602B33402558D2265341D48CFD974533372DD88C9B71DC763261631EAA8F0BL1G" TargetMode="External"/><Relationship Id="rId1" Type="http://schemas.openxmlformats.org/officeDocument/2006/relationships/styles" Target="styles.xml"/><Relationship Id="rId6" Type="http://schemas.openxmlformats.org/officeDocument/2006/relationships/footer" Target="footer1.xml"/><Relationship Id="rId15" Type="http://schemas.openxmlformats.org/officeDocument/2006/relationships/hyperlink" Target="consultantplus://offline/ref=3A412CA7208987DF1185309920E7AF095836DBDB0754954CAD40602B33402558D2265341D48CFC9C4233372DD88C9B71DC763261631EAA8F0BL1G" TargetMode="External"/><Relationship Id="rId23" Type="http://schemas.openxmlformats.org/officeDocument/2006/relationships/hyperlink" Target="consultantplus://offline/ref=3A412CA7208987DF1185309920E7AF095F3FD8DE005A954CAD40602B33402558D2265341D48CFC9E4333372DD88C9B71DC763261631EAA8F0BL1G" TargetMode="External"/><Relationship Id="rId28" Type="http://schemas.openxmlformats.org/officeDocument/2006/relationships/image" Target="media/image2.wmf"/><Relationship Id="rId36" Type="http://schemas.openxmlformats.org/officeDocument/2006/relationships/hyperlink" Target="consultantplus://offline/ref=3A412CA7208987DF1185309920E7AF095F3FD8DE005A954CAD40602B33402558D2265341D48CFB994533372DD88C9B71DC763261631EAA8F0BL1G" TargetMode="External"/><Relationship Id="rId49" Type="http://schemas.openxmlformats.org/officeDocument/2006/relationships/hyperlink" Target="consultantplus://offline/ref=3A412CA7208987DF1185309920E7AF095F33D9D10054954CAD40602B33402558D2265341D48CFD964433372DD88C9B71DC763261631EAA8F0BL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40</Pages>
  <Words>19365</Words>
  <Characters>110387</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cp:lastPrinted>2022-07-25T11:11:00Z</cp:lastPrinted>
  <dcterms:created xsi:type="dcterms:W3CDTF">2022-07-25T11:07:00Z</dcterms:created>
  <dcterms:modified xsi:type="dcterms:W3CDTF">2022-07-25T11:13:00Z</dcterms:modified>
</cp:coreProperties>
</file>